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98F3" w14:textId="27568BEC" w:rsidR="00AE0448" w:rsidRPr="00F42F6D" w:rsidRDefault="00F42F6D" w:rsidP="00F146D7">
      <w:pPr>
        <w:autoSpaceDE/>
        <w:autoSpaceDN/>
        <w:jc w:val="right"/>
        <w:rPr>
          <w:rFonts w:ascii="Arial" w:hAnsi="Arial" w:cs="Arial"/>
          <w:bCs/>
          <w:sz w:val="22"/>
          <w:szCs w:val="22"/>
          <w:lang w:val="et-EE"/>
        </w:rPr>
      </w:pPr>
      <w:r w:rsidRPr="00F42F6D">
        <w:rPr>
          <w:rFonts w:ascii="Arial" w:hAnsi="Arial" w:cs="Arial"/>
          <w:bCs/>
          <w:sz w:val="22"/>
          <w:szCs w:val="22"/>
          <w:lang w:val="et-EE"/>
        </w:rPr>
        <w:t xml:space="preserve">Pakkumuskutse lisa </w:t>
      </w:r>
    </w:p>
    <w:p w14:paraId="0A3489D5" w14:textId="77777777" w:rsidR="00AE0448" w:rsidRPr="005B3F7E" w:rsidRDefault="00AE0448" w:rsidP="00F42F6D">
      <w:pPr>
        <w:autoSpaceDE/>
        <w:autoSpaceDN/>
        <w:rPr>
          <w:rFonts w:ascii="Arial" w:hAnsi="Arial" w:cs="Arial"/>
          <w:b/>
          <w:sz w:val="22"/>
          <w:szCs w:val="22"/>
          <w:lang w:val="et-EE"/>
        </w:rPr>
      </w:pPr>
    </w:p>
    <w:p w14:paraId="1C9864E8" w14:textId="1C6D43C8" w:rsidR="00AE0448" w:rsidRPr="005B3F7E" w:rsidRDefault="00811ED1" w:rsidP="00F42F6D">
      <w:pPr>
        <w:autoSpaceDE/>
        <w:autoSpaceDN/>
        <w:rPr>
          <w:rFonts w:ascii="Arial" w:hAnsi="Arial" w:cs="Arial"/>
          <w:sz w:val="22"/>
          <w:szCs w:val="22"/>
          <w:lang w:val="et-EE"/>
        </w:rPr>
      </w:pPr>
      <w:r>
        <w:rPr>
          <w:rFonts w:ascii="Arial" w:hAnsi="Arial" w:cs="Arial"/>
          <w:b/>
          <w:sz w:val="22"/>
          <w:szCs w:val="22"/>
          <w:lang w:val="et-EE"/>
        </w:rPr>
        <w:t>Raam</w:t>
      </w:r>
      <w:r w:rsidR="00AE0448" w:rsidRPr="005B3F7E">
        <w:rPr>
          <w:rFonts w:ascii="Arial" w:hAnsi="Arial" w:cs="Arial"/>
          <w:b/>
          <w:sz w:val="22"/>
          <w:szCs w:val="22"/>
          <w:lang w:val="et-EE"/>
        </w:rPr>
        <w:t>leping</w:t>
      </w:r>
      <w:r w:rsidR="00F42F6D">
        <w:rPr>
          <w:rFonts w:ascii="Arial" w:hAnsi="Arial" w:cs="Arial"/>
          <w:b/>
          <w:sz w:val="22"/>
          <w:szCs w:val="22"/>
          <w:lang w:val="et-EE"/>
        </w:rPr>
        <w:t>u projekt</w:t>
      </w:r>
    </w:p>
    <w:p w14:paraId="1D63D86C" w14:textId="77777777" w:rsidR="00AE0448" w:rsidRPr="005B3F7E" w:rsidRDefault="00AE0448" w:rsidP="00F146D7">
      <w:pPr>
        <w:autoSpaceDE/>
        <w:autoSpaceDN/>
        <w:rPr>
          <w:rFonts w:ascii="Arial" w:hAnsi="Arial" w:cs="Arial"/>
          <w:sz w:val="22"/>
          <w:szCs w:val="22"/>
          <w:lang w:val="et-EE"/>
        </w:rPr>
      </w:pPr>
    </w:p>
    <w:p w14:paraId="1A726D4C" w14:textId="77777777" w:rsidR="00AE0448" w:rsidRPr="005B3F7E" w:rsidRDefault="00AE0448" w:rsidP="00F146D7">
      <w:pPr>
        <w:rPr>
          <w:rFonts w:ascii="Arial" w:hAnsi="Arial" w:cs="Arial"/>
          <w:sz w:val="22"/>
          <w:szCs w:val="22"/>
          <w:lang w:val="et-EE"/>
        </w:rPr>
      </w:pPr>
    </w:p>
    <w:p w14:paraId="1696B8A9" w14:textId="6CC5855E" w:rsidR="00AE0448" w:rsidRPr="00D72852" w:rsidRDefault="00AE0448" w:rsidP="00F146D7">
      <w:pPr>
        <w:adjustRightInd w:val="0"/>
        <w:jc w:val="both"/>
        <w:rPr>
          <w:rFonts w:ascii="Arial" w:eastAsia="Calibri" w:hAnsi="Arial" w:cs="Arial"/>
          <w:sz w:val="22"/>
          <w:szCs w:val="22"/>
          <w:lang w:val="et-EE"/>
        </w:rPr>
      </w:pPr>
      <w:r w:rsidRPr="005B3F7E">
        <w:rPr>
          <w:rFonts w:ascii="Arial" w:eastAsia="Calibri" w:hAnsi="Arial" w:cs="Arial"/>
          <w:b/>
          <w:sz w:val="22"/>
          <w:szCs w:val="22"/>
          <w:lang w:val="et-EE"/>
        </w:rPr>
        <w:t>Sotsiaalkindlustusamet</w:t>
      </w:r>
      <w:r w:rsidRPr="005B3F7E">
        <w:rPr>
          <w:rFonts w:ascii="Arial" w:eastAsia="Calibri" w:hAnsi="Arial" w:cs="Arial"/>
          <w:sz w:val="22"/>
          <w:szCs w:val="22"/>
          <w:lang w:val="et-EE"/>
        </w:rPr>
        <w:t>, registrikoo</w:t>
      </w:r>
      <w:r w:rsidR="002D064B">
        <w:rPr>
          <w:rFonts w:ascii="Arial" w:eastAsia="Calibri" w:hAnsi="Arial" w:cs="Arial"/>
          <w:sz w:val="22"/>
          <w:szCs w:val="22"/>
          <w:lang w:val="et-EE"/>
        </w:rPr>
        <w:t xml:space="preserve">d 70001975, asukoht </w:t>
      </w:r>
      <w:r w:rsidR="002D064B" w:rsidRPr="00D72852">
        <w:rPr>
          <w:rFonts w:ascii="Arial" w:eastAsia="Calibri" w:hAnsi="Arial" w:cs="Arial"/>
          <w:sz w:val="22"/>
          <w:szCs w:val="22"/>
          <w:lang w:val="et-EE"/>
        </w:rPr>
        <w:t>Paldiski mnt 80</w:t>
      </w:r>
      <w:r w:rsidRPr="00D72852">
        <w:rPr>
          <w:rFonts w:ascii="Arial" w:eastAsia="Calibri" w:hAnsi="Arial" w:cs="Arial"/>
          <w:sz w:val="22"/>
          <w:szCs w:val="22"/>
          <w:lang w:val="et-EE"/>
        </w:rPr>
        <w:t xml:space="preserve">, </w:t>
      </w:r>
      <w:r w:rsidRPr="00D72852">
        <w:rPr>
          <w:rFonts w:ascii="Arial" w:hAnsi="Arial" w:cs="Arial"/>
          <w:sz w:val="22"/>
          <w:szCs w:val="22"/>
          <w:lang w:val="et-EE"/>
        </w:rPr>
        <w:t xml:space="preserve">15092 </w:t>
      </w:r>
      <w:r w:rsidRPr="00D72852">
        <w:rPr>
          <w:rFonts w:ascii="Arial" w:eastAsia="Calibri" w:hAnsi="Arial" w:cs="Arial"/>
          <w:sz w:val="22"/>
          <w:szCs w:val="22"/>
          <w:lang w:val="et-EE"/>
        </w:rPr>
        <w:t xml:space="preserve"> Tallinn,</w:t>
      </w:r>
      <w:r w:rsidR="002D064B" w:rsidRPr="00D72852">
        <w:rPr>
          <w:rFonts w:ascii="Arial" w:eastAsia="Calibri" w:hAnsi="Arial" w:cs="Arial"/>
          <w:sz w:val="22"/>
          <w:szCs w:val="22"/>
          <w:lang w:val="et-EE"/>
        </w:rPr>
        <w:t xml:space="preserve"> </w:t>
      </w:r>
      <w:r w:rsidRPr="00D72852">
        <w:rPr>
          <w:rFonts w:ascii="Arial" w:eastAsia="Calibri" w:hAnsi="Arial" w:cs="Arial"/>
          <w:sz w:val="22"/>
          <w:szCs w:val="22"/>
          <w:lang w:val="et-EE"/>
        </w:rPr>
        <w:t>(</w:t>
      </w:r>
      <w:r w:rsidR="002D064B" w:rsidRPr="00D72852">
        <w:rPr>
          <w:rFonts w:ascii="Arial" w:eastAsia="Calibri" w:hAnsi="Arial" w:cs="Arial"/>
          <w:sz w:val="22"/>
          <w:szCs w:val="22"/>
          <w:lang w:val="et-EE"/>
        </w:rPr>
        <w:t xml:space="preserve">edaspidi tellija), mida esindab </w:t>
      </w:r>
      <w:r w:rsidR="00E651F1">
        <w:rPr>
          <w:rFonts w:ascii="Arial" w:eastAsia="Calibri" w:hAnsi="Arial" w:cs="Arial"/>
          <w:sz w:val="22"/>
          <w:szCs w:val="22"/>
          <w:lang w:val="et-EE"/>
        </w:rPr>
        <w:t>Maret Maripuu</w:t>
      </w:r>
      <w:r w:rsidR="00457839">
        <w:rPr>
          <w:rFonts w:ascii="Arial" w:eastAsia="Calibri" w:hAnsi="Arial" w:cs="Arial"/>
          <w:sz w:val="22"/>
          <w:szCs w:val="22"/>
          <w:lang w:val="et-EE"/>
        </w:rPr>
        <w:t xml:space="preserve"> põhimääruse</w:t>
      </w:r>
      <w:r w:rsidRPr="00D72852">
        <w:rPr>
          <w:rFonts w:ascii="Arial" w:eastAsia="Calibri" w:hAnsi="Arial" w:cs="Arial"/>
          <w:sz w:val="22"/>
          <w:szCs w:val="22"/>
          <w:lang w:val="et-EE"/>
        </w:rPr>
        <w:t xml:space="preserve"> alusel ja</w:t>
      </w:r>
    </w:p>
    <w:p w14:paraId="2F36E371" w14:textId="77777777" w:rsidR="00AE0448" w:rsidRPr="005B3F7E" w:rsidRDefault="00AE0448" w:rsidP="00F146D7">
      <w:pPr>
        <w:adjustRightInd w:val="0"/>
        <w:jc w:val="both"/>
        <w:rPr>
          <w:rFonts w:ascii="Arial" w:eastAsia="Calibri" w:hAnsi="Arial" w:cs="Arial"/>
          <w:sz w:val="22"/>
          <w:szCs w:val="22"/>
          <w:lang w:val="et-EE"/>
        </w:rPr>
      </w:pPr>
    </w:p>
    <w:p w14:paraId="31737B02" w14:textId="44720AE5" w:rsidR="00AE0448" w:rsidRPr="005B3F7E" w:rsidRDefault="00F633E4" w:rsidP="00E43163">
      <w:pPr>
        <w:adjustRightInd w:val="0"/>
        <w:jc w:val="both"/>
        <w:rPr>
          <w:rFonts w:ascii="Arial" w:eastAsia="Calibri" w:hAnsi="Arial" w:cs="Arial"/>
          <w:sz w:val="22"/>
          <w:szCs w:val="22"/>
          <w:lang w:val="et-EE"/>
        </w:rPr>
      </w:pPr>
      <w:r>
        <w:rPr>
          <w:rFonts w:ascii="Arial" w:eastAsia="Calibri" w:hAnsi="Arial" w:cs="Arial"/>
          <w:b/>
          <w:sz w:val="22"/>
          <w:szCs w:val="22"/>
          <w:lang w:val="et-EE"/>
        </w:rPr>
        <w:t xml:space="preserve">                                    </w:t>
      </w:r>
      <w:r w:rsidR="002D064B" w:rsidRPr="00457839">
        <w:rPr>
          <w:rFonts w:ascii="Arial" w:eastAsia="Calibri" w:hAnsi="Arial" w:cs="Arial"/>
          <w:sz w:val="22"/>
          <w:szCs w:val="22"/>
          <w:lang w:val="et-EE"/>
        </w:rPr>
        <w:t>, registrikood</w:t>
      </w:r>
      <w:r>
        <w:rPr>
          <w:rFonts w:ascii="Arial" w:hAnsi="Arial" w:cs="Arial"/>
          <w:b/>
          <w:bCs/>
          <w:color w:val="000000"/>
          <w:sz w:val="22"/>
          <w:szCs w:val="22"/>
          <w:shd w:val="clear" w:color="auto" w:fill="FFFFFF"/>
        </w:rPr>
        <w:t xml:space="preserve">                          </w:t>
      </w:r>
      <w:r w:rsidR="002D064B" w:rsidRPr="00457839">
        <w:rPr>
          <w:rFonts w:ascii="Arial" w:eastAsia="Calibri" w:hAnsi="Arial" w:cs="Arial"/>
          <w:sz w:val="22"/>
          <w:szCs w:val="22"/>
          <w:lang w:val="et-EE"/>
        </w:rPr>
        <w:t>, asukoht</w:t>
      </w:r>
      <w:r w:rsidR="00AE0448" w:rsidRPr="00457839">
        <w:rPr>
          <w:rFonts w:ascii="Arial" w:eastAsia="Calibri" w:hAnsi="Arial" w:cs="Arial"/>
          <w:sz w:val="22"/>
          <w:szCs w:val="22"/>
          <w:lang w:val="et-EE"/>
        </w:rPr>
        <w:t xml:space="preserve"> </w:t>
      </w:r>
      <w:r>
        <w:rPr>
          <w:rFonts w:ascii="Arial" w:hAnsi="Arial" w:cs="Arial"/>
          <w:b/>
          <w:bCs/>
          <w:color w:val="000000"/>
          <w:sz w:val="18"/>
          <w:szCs w:val="18"/>
          <w:shd w:val="clear" w:color="auto" w:fill="FFFFFF"/>
        </w:rPr>
        <w:t xml:space="preserve"> </w:t>
      </w:r>
      <w:r w:rsidR="00AE0448" w:rsidRPr="00457839">
        <w:rPr>
          <w:rFonts w:ascii="Arial" w:eastAsia="Calibri" w:hAnsi="Arial" w:cs="Arial"/>
          <w:sz w:val="22"/>
          <w:szCs w:val="22"/>
          <w:lang w:val="et-EE"/>
        </w:rPr>
        <w:t>, (</w:t>
      </w:r>
      <w:r w:rsidR="002D064B" w:rsidRPr="00457839">
        <w:rPr>
          <w:rFonts w:ascii="Arial" w:eastAsia="Calibri" w:hAnsi="Arial" w:cs="Arial"/>
          <w:sz w:val="22"/>
          <w:szCs w:val="22"/>
          <w:lang w:val="et-EE"/>
        </w:rPr>
        <w:t>edaspidi</w:t>
      </w:r>
      <w:r w:rsidR="002D064B" w:rsidRPr="002D064B">
        <w:rPr>
          <w:rFonts w:ascii="Arial" w:eastAsia="Calibri" w:hAnsi="Arial" w:cs="Arial"/>
          <w:sz w:val="22"/>
          <w:szCs w:val="22"/>
          <w:lang w:val="et-EE"/>
        </w:rPr>
        <w:t xml:space="preserve"> t</w:t>
      </w:r>
      <w:r w:rsidR="00AE0448" w:rsidRPr="002D064B">
        <w:rPr>
          <w:rFonts w:ascii="Arial" w:eastAsia="Calibri" w:hAnsi="Arial" w:cs="Arial"/>
          <w:sz w:val="22"/>
          <w:szCs w:val="22"/>
          <w:lang w:val="et-EE"/>
        </w:rPr>
        <w:t>äitja),</w:t>
      </w:r>
      <w:r w:rsidR="002D064B">
        <w:rPr>
          <w:rFonts w:ascii="Arial" w:eastAsia="Calibri" w:hAnsi="Arial" w:cs="Arial"/>
          <w:sz w:val="22"/>
          <w:szCs w:val="22"/>
          <w:lang w:val="et-EE"/>
        </w:rPr>
        <w:t xml:space="preserve"> mida esindab </w:t>
      </w:r>
      <w:r w:rsidR="00AE0448" w:rsidRPr="005B3F7E">
        <w:rPr>
          <w:rFonts w:ascii="Arial" w:eastAsia="Calibri" w:hAnsi="Arial" w:cs="Arial"/>
          <w:sz w:val="22"/>
          <w:szCs w:val="22"/>
          <w:lang w:val="et-EE"/>
        </w:rPr>
        <w:t>põhikirja alusel</w:t>
      </w:r>
      <w:r w:rsidR="002D064B">
        <w:rPr>
          <w:rFonts w:ascii="Arial" w:eastAsia="Calibri" w:hAnsi="Arial" w:cs="Arial"/>
          <w:sz w:val="22"/>
          <w:szCs w:val="22"/>
          <w:lang w:val="et-EE"/>
        </w:rPr>
        <w:t xml:space="preserve"> </w:t>
      </w:r>
      <w:r>
        <w:rPr>
          <w:rFonts w:ascii="Arial" w:eastAsia="Calibri" w:hAnsi="Arial" w:cs="Arial"/>
          <w:sz w:val="22"/>
          <w:szCs w:val="22"/>
          <w:lang w:val="et-EE"/>
        </w:rPr>
        <w:t xml:space="preserve"> </w:t>
      </w:r>
      <w:r w:rsidR="00AE0448" w:rsidRPr="005B3F7E">
        <w:rPr>
          <w:rFonts w:ascii="Arial" w:eastAsia="Calibri" w:hAnsi="Arial" w:cs="Arial"/>
          <w:sz w:val="22"/>
          <w:szCs w:val="22"/>
          <w:lang w:val="et-EE"/>
        </w:rPr>
        <w:t xml:space="preserve">, </w:t>
      </w:r>
    </w:p>
    <w:p w14:paraId="3642D857" w14:textId="77777777" w:rsidR="00AE0448" w:rsidRPr="005B3F7E" w:rsidRDefault="00AE0448" w:rsidP="00F146D7">
      <w:pPr>
        <w:adjustRightInd w:val="0"/>
        <w:jc w:val="both"/>
        <w:rPr>
          <w:rFonts w:ascii="Arial" w:eastAsia="Calibri" w:hAnsi="Arial" w:cs="Arial"/>
          <w:sz w:val="22"/>
          <w:szCs w:val="22"/>
          <w:lang w:val="et-EE"/>
        </w:rPr>
      </w:pPr>
    </w:p>
    <w:p w14:paraId="645696AD" w14:textId="25BDF6E6" w:rsidR="00AE0448" w:rsidRPr="002D064B" w:rsidRDefault="00AE0448" w:rsidP="00F146D7">
      <w:pPr>
        <w:adjustRightInd w:val="0"/>
        <w:jc w:val="both"/>
        <w:rPr>
          <w:rFonts w:ascii="Arial" w:eastAsia="Calibri" w:hAnsi="Arial" w:cs="Arial"/>
          <w:sz w:val="22"/>
          <w:szCs w:val="22"/>
          <w:lang w:val="et-EE"/>
        </w:rPr>
      </w:pPr>
      <w:r w:rsidRPr="005B3F7E">
        <w:rPr>
          <w:rFonts w:ascii="Arial" w:eastAsia="Calibri" w:hAnsi="Arial" w:cs="Arial"/>
          <w:sz w:val="22"/>
          <w:szCs w:val="22"/>
          <w:lang w:val="et-EE"/>
        </w:rPr>
        <w:t xml:space="preserve">edaspidi eraldi </w:t>
      </w:r>
      <w:r w:rsidRPr="002D064B">
        <w:rPr>
          <w:rFonts w:ascii="Arial" w:eastAsia="Calibri" w:hAnsi="Arial" w:cs="Arial"/>
          <w:sz w:val="22"/>
          <w:szCs w:val="22"/>
          <w:lang w:val="et-EE"/>
        </w:rPr>
        <w:t xml:space="preserve">nimetatud </w:t>
      </w:r>
      <w:r w:rsidR="002D064B" w:rsidRPr="002D064B">
        <w:rPr>
          <w:rFonts w:ascii="Arial" w:eastAsia="Calibri" w:hAnsi="Arial" w:cs="Arial"/>
          <w:sz w:val="22"/>
          <w:szCs w:val="22"/>
          <w:lang w:val="et-EE"/>
        </w:rPr>
        <w:t>p</w:t>
      </w:r>
      <w:r w:rsidRPr="002D064B">
        <w:rPr>
          <w:rFonts w:ascii="Arial" w:eastAsia="Calibri" w:hAnsi="Arial" w:cs="Arial"/>
          <w:sz w:val="22"/>
          <w:szCs w:val="22"/>
          <w:lang w:val="et-EE"/>
        </w:rPr>
        <w:t xml:space="preserve">ool ning koos nimetatud </w:t>
      </w:r>
      <w:r w:rsidR="002D064B" w:rsidRPr="002D064B">
        <w:rPr>
          <w:rFonts w:ascii="Arial" w:eastAsia="Calibri" w:hAnsi="Arial" w:cs="Arial"/>
          <w:sz w:val="22"/>
          <w:szCs w:val="22"/>
          <w:lang w:val="et-EE"/>
        </w:rPr>
        <w:t>p</w:t>
      </w:r>
      <w:r w:rsidRPr="002D064B">
        <w:rPr>
          <w:rFonts w:ascii="Arial" w:eastAsia="Calibri" w:hAnsi="Arial" w:cs="Arial"/>
          <w:sz w:val="22"/>
          <w:szCs w:val="22"/>
          <w:lang w:val="et-EE"/>
        </w:rPr>
        <w:t>ooled,</w:t>
      </w:r>
      <w:r w:rsidR="00E368C8">
        <w:rPr>
          <w:rFonts w:ascii="Arial" w:eastAsia="Calibri" w:hAnsi="Arial" w:cs="Arial"/>
          <w:sz w:val="22"/>
          <w:szCs w:val="22"/>
          <w:lang w:val="et-EE"/>
        </w:rPr>
        <w:t xml:space="preserve"> sõlmisid käesoleva raam</w:t>
      </w:r>
      <w:r w:rsidRPr="002D064B">
        <w:rPr>
          <w:rFonts w:ascii="Arial" w:eastAsia="Calibri" w:hAnsi="Arial" w:cs="Arial"/>
          <w:sz w:val="22"/>
          <w:szCs w:val="22"/>
          <w:lang w:val="et-EE"/>
        </w:rPr>
        <w:t xml:space="preserve">lepingu </w:t>
      </w:r>
    </w:p>
    <w:p w14:paraId="68DF46EF" w14:textId="2D4F2F3C" w:rsidR="00AE0448" w:rsidRPr="002D064B" w:rsidRDefault="00AE0448" w:rsidP="00F146D7">
      <w:pPr>
        <w:adjustRightInd w:val="0"/>
        <w:jc w:val="both"/>
        <w:rPr>
          <w:rFonts w:ascii="Arial" w:eastAsia="Calibri" w:hAnsi="Arial" w:cs="Arial"/>
          <w:sz w:val="22"/>
          <w:szCs w:val="22"/>
          <w:lang w:val="et-EE"/>
        </w:rPr>
      </w:pPr>
      <w:r w:rsidRPr="002D064B">
        <w:rPr>
          <w:rFonts w:ascii="Arial" w:eastAsia="Calibri" w:hAnsi="Arial" w:cs="Arial"/>
          <w:sz w:val="22"/>
          <w:szCs w:val="22"/>
          <w:lang w:val="et-EE"/>
        </w:rPr>
        <w:t>(</w:t>
      </w:r>
      <w:r w:rsidR="002D064B" w:rsidRPr="002D064B">
        <w:rPr>
          <w:rFonts w:ascii="Arial" w:eastAsia="Calibri" w:hAnsi="Arial" w:cs="Arial"/>
          <w:sz w:val="22"/>
          <w:szCs w:val="22"/>
          <w:lang w:val="et-EE"/>
        </w:rPr>
        <w:t xml:space="preserve">edaspidi </w:t>
      </w:r>
      <w:r w:rsidRPr="002D064B">
        <w:rPr>
          <w:rFonts w:ascii="Arial" w:eastAsia="Calibri" w:hAnsi="Arial" w:cs="Arial"/>
          <w:sz w:val="22"/>
          <w:szCs w:val="22"/>
          <w:lang w:val="et-EE"/>
        </w:rPr>
        <w:t>leping) alljärgnevas:</w:t>
      </w:r>
    </w:p>
    <w:p w14:paraId="58B121BA" w14:textId="77777777" w:rsidR="00AE0448" w:rsidRPr="005B3F7E" w:rsidRDefault="00AE0448" w:rsidP="00F146D7">
      <w:pPr>
        <w:adjustRightInd w:val="0"/>
        <w:jc w:val="both"/>
        <w:rPr>
          <w:rFonts w:ascii="Arial" w:eastAsia="Calibri" w:hAnsi="Arial" w:cs="Arial"/>
          <w:sz w:val="22"/>
          <w:szCs w:val="22"/>
          <w:lang w:val="et-EE"/>
        </w:rPr>
      </w:pPr>
    </w:p>
    <w:p w14:paraId="10347920" w14:textId="5115D26F" w:rsidR="00AE0448" w:rsidRPr="005B3F7E" w:rsidRDefault="002D064B" w:rsidP="00F146D7">
      <w:pPr>
        <w:numPr>
          <w:ilvl w:val="0"/>
          <w:numId w:val="1"/>
        </w:numPr>
        <w:autoSpaceDE/>
        <w:autoSpaceDN/>
        <w:adjustRightInd w:val="0"/>
        <w:spacing w:before="240"/>
        <w:ind w:left="397" w:hanging="397"/>
        <w:jc w:val="both"/>
        <w:rPr>
          <w:rFonts w:ascii="Arial" w:eastAsia="Calibri" w:hAnsi="Arial" w:cs="Arial"/>
          <w:b/>
          <w:sz w:val="22"/>
          <w:szCs w:val="22"/>
          <w:lang w:val="et-EE"/>
        </w:rPr>
      </w:pPr>
      <w:r>
        <w:rPr>
          <w:rFonts w:ascii="Arial" w:eastAsia="Calibri" w:hAnsi="Arial" w:cs="Arial"/>
          <w:b/>
          <w:sz w:val="22"/>
          <w:szCs w:val="22"/>
          <w:lang w:val="et-EE"/>
        </w:rPr>
        <w:t>L</w:t>
      </w:r>
      <w:r w:rsidR="00AE0448" w:rsidRPr="005B3F7E">
        <w:rPr>
          <w:rFonts w:ascii="Arial" w:eastAsia="Calibri" w:hAnsi="Arial" w:cs="Arial"/>
          <w:b/>
          <w:sz w:val="22"/>
          <w:szCs w:val="22"/>
          <w:lang w:val="et-EE"/>
        </w:rPr>
        <w:t>epingu ese</w:t>
      </w:r>
    </w:p>
    <w:p w14:paraId="0F659EB4" w14:textId="54F768C3" w:rsidR="00396A3D" w:rsidRPr="003A7567" w:rsidRDefault="002D064B" w:rsidP="00597E47">
      <w:pPr>
        <w:pStyle w:val="Loendilik"/>
        <w:numPr>
          <w:ilvl w:val="1"/>
          <w:numId w:val="5"/>
        </w:numPr>
        <w:adjustRightInd w:val="0"/>
        <w:jc w:val="both"/>
        <w:rPr>
          <w:rFonts w:ascii="Arial" w:hAnsi="Arial" w:cs="Arial"/>
          <w:sz w:val="22"/>
          <w:szCs w:val="22"/>
        </w:rPr>
      </w:pPr>
      <w:r w:rsidRPr="003A7567">
        <w:rPr>
          <w:rFonts w:ascii="Arial" w:eastAsia="Calibri" w:hAnsi="Arial" w:cs="Arial"/>
          <w:sz w:val="22"/>
          <w:szCs w:val="22"/>
          <w:lang w:val="et-EE"/>
        </w:rPr>
        <w:t>L</w:t>
      </w:r>
      <w:r w:rsidR="00AE0448" w:rsidRPr="003A7567">
        <w:rPr>
          <w:rFonts w:ascii="Arial" w:eastAsia="Calibri" w:hAnsi="Arial" w:cs="Arial"/>
          <w:sz w:val="22"/>
          <w:szCs w:val="22"/>
          <w:lang w:val="et-EE"/>
        </w:rPr>
        <w:t xml:space="preserve">epingu esemeks on </w:t>
      </w:r>
      <w:r w:rsidR="008016AD" w:rsidRPr="003A7567">
        <w:rPr>
          <w:rFonts w:ascii="Arial" w:eastAsia="Calibri" w:hAnsi="Arial" w:cs="Arial"/>
          <w:sz w:val="22"/>
          <w:szCs w:val="22"/>
          <w:lang w:val="et-EE"/>
        </w:rPr>
        <w:t xml:space="preserve">tugiteenused </w:t>
      </w:r>
      <w:r w:rsidRPr="003A7567">
        <w:rPr>
          <w:rFonts w:ascii="Arial" w:eastAsia="Calibri" w:hAnsi="Arial" w:cs="Arial"/>
          <w:sz w:val="22"/>
          <w:szCs w:val="22"/>
          <w:lang w:val="et-EE"/>
        </w:rPr>
        <w:t>hooldus-, eestkoste- ja lapsendajaperedele vastavalt lepingus ja selle lisades kokkulepitud tingimustele ja korras</w:t>
      </w:r>
      <w:r w:rsidR="001B6B24">
        <w:rPr>
          <w:rFonts w:ascii="Arial" w:eastAsia="Calibri" w:hAnsi="Arial" w:cs="Arial"/>
          <w:sz w:val="22"/>
          <w:szCs w:val="22"/>
          <w:lang w:val="et-EE"/>
        </w:rPr>
        <w:t xml:space="preserve"> (edaspidi teenus või koos teenused)</w:t>
      </w:r>
      <w:r w:rsidRPr="003A7567">
        <w:rPr>
          <w:rFonts w:ascii="Arial" w:eastAsia="Calibri" w:hAnsi="Arial" w:cs="Arial"/>
          <w:sz w:val="22"/>
          <w:szCs w:val="22"/>
          <w:lang w:val="et-EE"/>
        </w:rPr>
        <w:t xml:space="preserve">. </w:t>
      </w:r>
    </w:p>
    <w:p w14:paraId="4A125291" w14:textId="33EB413B" w:rsidR="00396A3D" w:rsidRPr="003A7567" w:rsidRDefault="0079445C" w:rsidP="00597E47">
      <w:pPr>
        <w:pStyle w:val="Loendilik"/>
        <w:numPr>
          <w:ilvl w:val="1"/>
          <w:numId w:val="5"/>
        </w:numPr>
        <w:adjustRightInd w:val="0"/>
        <w:jc w:val="both"/>
        <w:rPr>
          <w:rFonts w:ascii="Arial" w:hAnsi="Arial" w:cs="Arial"/>
          <w:sz w:val="22"/>
          <w:szCs w:val="22"/>
        </w:rPr>
      </w:pPr>
      <w:r w:rsidRPr="003A7567">
        <w:rPr>
          <w:rFonts w:ascii="Arial" w:hAnsi="Arial" w:cs="Arial"/>
          <w:sz w:val="22"/>
          <w:szCs w:val="22"/>
          <w:lang w:val="et-EE"/>
        </w:rPr>
        <w:t>Täitja poolt osutatavad teenused</w:t>
      </w:r>
      <w:r w:rsidR="00B303E1" w:rsidRPr="003A7567">
        <w:rPr>
          <w:rFonts w:ascii="Arial" w:hAnsi="Arial" w:cs="Arial"/>
          <w:sz w:val="22"/>
          <w:szCs w:val="22"/>
          <w:lang w:val="et-EE"/>
        </w:rPr>
        <w:t xml:space="preserve"> </w:t>
      </w:r>
      <w:r w:rsidR="008016AD" w:rsidRPr="003A7567">
        <w:rPr>
          <w:rFonts w:ascii="Arial" w:hAnsi="Arial" w:cs="Arial"/>
          <w:sz w:val="22"/>
          <w:szCs w:val="22"/>
          <w:lang w:val="et-EE"/>
        </w:rPr>
        <w:t>on:</w:t>
      </w:r>
    </w:p>
    <w:p w14:paraId="1CE5FA1C" w14:textId="0CABC1D7" w:rsidR="008016AD" w:rsidRPr="003A7567" w:rsidRDefault="008016AD" w:rsidP="00597E47">
      <w:pPr>
        <w:pStyle w:val="Loendilik"/>
        <w:widowControl w:val="0"/>
        <w:numPr>
          <w:ilvl w:val="2"/>
          <w:numId w:val="5"/>
        </w:numPr>
        <w:adjustRightInd w:val="0"/>
        <w:contextualSpacing/>
        <w:jc w:val="both"/>
        <w:rPr>
          <w:rFonts w:ascii="Arial" w:hAnsi="Arial" w:cs="Arial"/>
          <w:sz w:val="22"/>
          <w:szCs w:val="22"/>
        </w:rPr>
      </w:pPr>
      <w:proofErr w:type="spellStart"/>
      <w:r w:rsidRPr="003A7567">
        <w:rPr>
          <w:rFonts w:ascii="Arial" w:hAnsi="Arial" w:cs="Arial"/>
          <w:sz w:val="22"/>
          <w:szCs w:val="22"/>
        </w:rPr>
        <w:t>Peretoe</w:t>
      </w:r>
      <w:proofErr w:type="spellEnd"/>
      <w:r w:rsidRPr="003A7567">
        <w:rPr>
          <w:rFonts w:ascii="Arial" w:hAnsi="Arial" w:cs="Arial"/>
          <w:sz w:val="22"/>
          <w:szCs w:val="22"/>
        </w:rPr>
        <w:t xml:space="preserve"> </w:t>
      </w:r>
      <w:proofErr w:type="spellStart"/>
      <w:r w:rsidR="003A7567">
        <w:rPr>
          <w:rFonts w:ascii="Arial" w:hAnsi="Arial" w:cs="Arial"/>
          <w:sz w:val="22"/>
          <w:szCs w:val="22"/>
        </w:rPr>
        <w:t>teenus</w:t>
      </w:r>
      <w:proofErr w:type="spellEnd"/>
    </w:p>
    <w:p w14:paraId="3DB8D88B" w14:textId="77777777" w:rsidR="008016AD" w:rsidRPr="003A7567" w:rsidRDefault="008016AD" w:rsidP="00597E47">
      <w:pPr>
        <w:pStyle w:val="Loendilik"/>
        <w:widowControl w:val="0"/>
        <w:numPr>
          <w:ilvl w:val="2"/>
          <w:numId w:val="5"/>
        </w:numPr>
        <w:adjustRightInd w:val="0"/>
        <w:contextualSpacing/>
        <w:jc w:val="both"/>
        <w:rPr>
          <w:rFonts w:ascii="Arial" w:hAnsi="Arial" w:cs="Arial"/>
          <w:sz w:val="22"/>
          <w:szCs w:val="22"/>
        </w:rPr>
      </w:pPr>
      <w:proofErr w:type="spellStart"/>
      <w:r w:rsidRPr="003A7567">
        <w:rPr>
          <w:rFonts w:ascii="Arial" w:hAnsi="Arial" w:cs="Arial"/>
          <w:sz w:val="22"/>
          <w:szCs w:val="22"/>
        </w:rPr>
        <w:t>Mentorlus</w:t>
      </w:r>
      <w:proofErr w:type="spellEnd"/>
    </w:p>
    <w:p w14:paraId="77581433" w14:textId="34D1FDC5" w:rsidR="008016AD" w:rsidRPr="00FA6388" w:rsidRDefault="008016AD" w:rsidP="00597E47">
      <w:pPr>
        <w:pStyle w:val="Loendilik"/>
        <w:widowControl w:val="0"/>
        <w:numPr>
          <w:ilvl w:val="2"/>
          <w:numId w:val="5"/>
        </w:numPr>
        <w:adjustRightInd w:val="0"/>
        <w:contextualSpacing/>
        <w:jc w:val="both"/>
        <w:rPr>
          <w:rFonts w:ascii="Arial" w:hAnsi="Arial" w:cs="Arial"/>
          <w:sz w:val="22"/>
          <w:szCs w:val="22"/>
        </w:rPr>
      </w:pPr>
      <w:proofErr w:type="spellStart"/>
      <w:r w:rsidRPr="00FA6388">
        <w:rPr>
          <w:rFonts w:ascii="Arial" w:hAnsi="Arial" w:cs="Arial"/>
          <w:sz w:val="22"/>
          <w:szCs w:val="22"/>
        </w:rPr>
        <w:t>Tugigrupid</w:t>
      </w:r>
      <w:proofErr w:type="spellEnd"/>
      <w:r w:rsidRPr="00FA6388">
        <w:rPr>
          <w:rFonts w:ascii="Arial" w:hAnsi="Arial" w:cs="Arial"/>
          <w:sz w:val="22"/>
          <w:szCs w:val="22"/>
        </w:rPr>
        <w:t xml:space="preserve"> </w:t>
      </w:r>
    </w:p>
    <w:p w14:paraId="090BE237" w14:textId="5F2957B9" w:rsidR="008016AD" w:rsidRPr="003A7567" w:rsidRDefault="008016AD" w:rsidP="00597E47">
      <w:pPr>
        <w:pStyle w:val="Loendilik"/>
        <w:widowControl w:val="0"/>
        <w:numPr>
          <w:ilvl w:val="2"/>
          <w:numId w:val="5"/>
        </w:numPr>
        <w:adjustRightInd w:val="0"/>
        <w:contextualSpacing/>
        <w:jc w:val="both"/>
        <w:rPr>
          <w:rFonts w:ascii="Arial" w:hAnsi="Arial" w:cs="Arial"/>
          <w:sz w:val="22"/>
          <w:szCs w:val="22"/>
        </w:rPr>
      </w:pPr>
      <w:proofErr w:type="spellStart"/>
      <w:r w:rsidRPr="003A7567">
        <w:rPr>
          <w:rFonts w:ascii="Arial" w:hAnsi="Arial" w:cs="Arial"/>
          <w:sz w:val="22"/>
          <w:szCs w:val="22"/>
        </w:rPr>
        <w:t>Psühholoogiline</w:t>
      </w:r>
      <w:proofErr w:type="spellEnd"/>
      <w:r w:rsidRPr="003A7567">
        <w:rPr>
          <w:rFonts w:ascii="Arial" w:hAnsi="Arial" w:cs="Arial"/>
          <w:sz w:val="22"/>
          <w:szCs w:val="22"/>
        </w:rPr>
        <w:t xml:space="preserve"> </w:t>
      </w:r>
      <w:proofErr w:type="spellStart"/>
      <w:r w:rsidRPr="003A7567">
        <w:rPr>
          <w:rFonts w:ascii="Arial" w:hAnsi="Arial" w:cs="Arial"/>
          <w:sz w:val="22"/>
          <w:szCs w:val="22"/>
        </w:rPr>
        <w:t>nõustamine</w:t>
      </w:r>
      <w:proofErr w:type="spellEnd"/>
      <w:r w:rsidR="00F224E7">
        <w:rPr>
          <w:rFonts w:ascii="Arial" w:hAnsi="Arial" w:cs="Arial"/>
          <w:sz w:val="22"/>
          <w:szCs w:val="22"/>
        </w:rPr>
        <w:t xml:space="preserve"> </w:t>
      </w:r>
      <w:proofErr w:type="spellStart"/>
      <w:r w:rsidR="00F224E7">
        <w:rPr>
          <w:rFonts w:ascii="Arial" w:hAnsi="Arial" w:cs="Arial"/>
          <w:sz w:val="22"/>
          <w:szCs w:val="22"/>
        </w:rPr>
        <w:t>või</w:t>
      </w:r>
      <w:proofErr w:type="spellEnd"/>
      <w:r w:rsidR="00F224E7">
        <w:rPr>
          <w:rFonts w:ascii="Arial" w:hAnsi="Arial" w:cs="Arial"/>
          <w:sz w:val="22"/>
          <w:szCs w:val="22"/>
        </w:rPr>
        <w:t xml:space="preserve"> </w:t>
      </w:r>
      <w:proofErr w:type="spellStart"/>
      <w:r w:rsidR="00965481">
        <w:rPr>
          <w:rFonts w:ascii="Arial" w:hAnsi="Arial" w:cs="Arial"/>
          <w:sz w:val="22"/>
          <w:szCs w:val="22"/>
        </w:rPr>
        <w:t>individuaalne</w:t>
      </w:r>
      <w:proofErr w:type="spellEnd"/>
      <w:r w:rsidR="00965481">
        <w:rPr>
          <w:rFonts w:ascii="Arial" w:hAnsi="Arial" w:cs="Arial"/>
          <w:sz w:val="22"/>
          <w:szCs w:val="22"/>
        </w:rPr>
        <w:t xml:space="preserve"> </w:t>
      </w:r>
      <w:proofErr w:type="spellStart"/>
      <w:r w:rsidR="00F224E7">
        <w:rPr>
          <w:rFonts w:ascii="Arial" w:hAnsi="Arial" w:cs="Arial"/>
          <w:sz w:val="22"/>
          <w:szCs w:val="22"/>
        </w:rPr>
        <w:t>supervisioon</w:t>
      </w:r>
      <w:proofErr w:type="spellEnd"/>
    </w:p>
    <w:p w14:paraId="59C521FD" w14:textId="1AAC057F" w:rsidR="0079445C" w:rsidRPr="005B3F7E" w:rsidRDefault="0079445C" w:rsidP="001D10F6">
      <w:pPr>
        <w:autoSpaceDE/>
        <w:autoSpaceDN/>
        <w:adjustRightInd w:val="0"/>
        <w:jc w:val="both"/>
        <w:rPr>
          <w:rFonts w:ascii="Arial" w:hAnsi="Arial" w:cs="Arial"/>
          <w:sz w:val="22"/>
          <w:szCs w:val="22"/>
          <w:lang w:val="et-EE"/>
        </w:rPr>
      </w:pPr>
    </w:p>
    <w:p w14:paraId="06184767" w14:textId="1A088748" w:rsidR="0019034C" w:rsidRPr="005B3F7E" w:rsidRDefault="00F61F10" w:rsidP="0019034C">
      <w:pPr>
        <w:pStyle w:val="Loendilik"/>
        <w:numPr>
          <w:ilvl w:val="0"/>
          <w:numId w:val="1"/>
        </w:numPr>
        <w:autoSpaceDE/>
        <w:autoSpaceDN/>
        <w:adjustRightInd w:val="0"/>
        <w:jc w:val="both"/>
        <w:rPr>
          <w:rFonts w:ascii="Arial" w:hAnsi="Arial" w:cs="Arial"/>
          <w:sz w:val="22"/>
          <w:szCs w:val="22"/>
          <w:lang w:val="et-EE"/>
        </w:rPr>
      </w:pPr>
      <w:r>
        <w:rPr>
          <w:rFonts w:ascii="Arial" w:eastAsia="Calibri" w:hAnsi="Arial" w:cs="Arial"/>
          <w:b/>
          <w:sz w:val="22"/>
          <w:szCs w:val="22"/>
          <w:lang w:val="et-EE"/>
        </w:rPr>
        <w:t>L</w:t>
      </w:r>
      <w:r w:rsidR="00AE0448" w:rsidRPr="005B3F7E">
        <w:rPr>
          <w:rFonts w:ascii="Arial" w:eastAsia="Calibri" w:hAnsi="Arial" w:cs="Arial"/>
          <w:b/>
          <w:sz w:val="22"/>
          <w:szCs w:val="22"/>
          <w:lang w:val="et-EE"/>
        </w:rPr>
        <w:t>epingu üldtingimused</w:t>
      </w:r>
    </w:p>
    <w:p w14:paraId="4F3D54E0" w14:textId="0F334718" w:rsidR="00AE0448" w:rsidRPr="002D064B" w:rsidRDefault="00F61F10" w:rsidP="00597E47">
      <w:pPr>
        <w:pStyle w:val="Loendilik"/>
        <w:numPr>
          <w:ilvl w:val="1"/>
          <w:numId w:val="3"/>
        </w:numPr>
        <w:autoSpaceDE/>
        <w:autoSpaceDN/>
        <w:adjustRightInd w:val="0"/>
        <w:jc w:val="both"/>
        <w:rPr>
          <w:rFonts w:ascii="Arial" w:hAnsi="Arial" w:cs="Arial"/>
          <w:b/>
          <w:bCs/>
          <w:sz w:val="22"/>
          <w:szCs w:val="22"/>
          <w:lang w:val="en-US"/>
        </w:rPr>
      </w:pPr>
      <w:r>
        <w:rPr>
          <w:rFonts w:ascii="Arial" w:hAnsi="Arial" w:cs="Arial"/>
          <w:sz w:val="22"/>
          <w:szCs w:val="22"/>
          <w:lang w:val="et-EE"/>
        </w:rPr>
        <w:t>L</w:t>
      </w:r>
      <w:r w:rsidR="00ED4C5D" w:rsidRPr="005B3F7E">
        <w:rPr>
          <w:rFonts w:ascii="Arial" w:hAnsi="Arial" w:cs="Arial"/>
          <w:sz w:val="22"/>
          <w:szCs w:val="22"/>
          <w:lang w:val="et-EE"/>
        </w:rPr>
        <w:t>eping on sõlmitud väikeostu</w:t>
      </w:r>
      <w:r w:rsidR="00AE0448" w:rsidRPr="005B3F7E">
        <w:rPr>
          <w:rFonts w:ascii="Arial" w:hAnsi="Arial" w:cs="Arial"/>
          <w:sz w:val="22"/>
          <w:szCs w:val="22"/>
          <w:lang w:val="et-EE"/>
        </w:rPr>
        <w:t xml:space="preserve"> </w:t>
      </w:r>
      <w:r w:rsidR="00AE0448" w:rsidRPr="002D064B">
        <w:rPr>
          <w:rFonts w:ascii="Arial" w:hAnsi="Arial" w:cs="Arial"/>
          <w:sz w:val="22"/>
          <w:szCs w:val="22"/>
          <w:lang w:val="et-EE"/>
        </w:rPr>
        <w:t>„</w:t>
      </w:r>
      <w:proofErr w:type="spellStart"/>
      <w:r w:rsidR="008016AD">
        <w:rPr>
          <w:rFonts w:ascii="Arial" w:hAnsi="Arial" w:cs="Arial"/>
          <w:bCs/>
          <w:sz w:val="22"/>
          <w:szCs w:val="22"/>
          <w:lang w:val="en-US"/>
        </w:rPr>
        <w:t>Tugiteenused</w:t>
      </w:r>
      <w:proofErr w:type="spellEnd"/>
      <w:r w:rsidR="002D064B" w:rsidRPr="002D064B">
        <w:rPr>
          <w:rFonts w:ascii="Arial" w:hAnsi="Arial" w:cs="Arial"/>
          <w:bCs/>
          <w:sz w:val="22"/>
          <w:szCs w:val="22"/>
          <w:lang w:val="en-US"/>
        </w:rPr>
        <w:t xml:space="preserve"> </w:t>
      </w:r>
      <w:proofErr w:type="spellStart"/>
      <w:r w:rsidR="002D064B" w:rsidRPr="002D064B">
        <w:rPr>
          <w:rFonts w:ascii="Arial" w:hAnsi="Arial" w:cs="Arial"/>
          <w:bCs/>
          <w:sz w:val="22"/>
          <w:szCs w:val="22"/>
          <w:lang w:val="en-US"/>
        </w:rPr>
        <w:t>perepõhise</w:t>
      </w:r>
      <w:proofErr w:type="spellEnd"/>
      <w:r w:rsidR="002D064B" w:rsidRPr="002D064B">
        <w:rPr>
          <w:rFonts w:ascii="Arial" w:hAnsi="Arial" w:cs="Arial"/>
          <w:bCs/>
          <w:sz w:val="22"/>
          <w:szCs w:val="22"/>
          <w:lang w:val="en-US"/>
        </w:rPr>
        <w:t xml:space="preserve"> </w:t>
      </w:r>
      <w:proofErr w:type="spellStart"/>
      <w:r w:rsidR="002D064B" w:rsidRPr="002D064B">
        <w:rPr>
          <w:rFonts w:ascii="Arial" w:hAnsi="Arial" w:cs="Arial"/>
          <w:bCs/>
          <w:sz w:val="22"/>
          <w:szCs w:val="22"/>
          <w:lang w:val="en-US"/>
        </w:rPr>
        <w:t>asendushoolduse</w:t>
      </w:r>
      <w:proofErr w:type="spellEnd"/>
      <w:r w:rsidR="002D064B" w:rsidRPr="002D064B">
        <w:rPr>
          <w:rFonts w:ascii="Arial" w:hAnsi="Arial" w:cs="Arial"/>
          <w:bCs/>
          <w:sz w:val="22"/>
          <w:szCs w:val="22"/>
          <w:lang w:val="en-US"/>
        </w:rPr>
        <w:t xml:space="preserve"> </w:t>
      </w:r>
      <w:proofErr w:type="spellStart"/>
      <w:r w:rsidR="002D064B" w:rsidRPr="002D064B">
        <w:rPr>
          <w:rFonts w:ascii="Arial" w:hAnsi="Arial" w:cs="Arial"/>
          <w:bCs/>
          <w:sz w:val="22"/>
          <w:szCs w:val="22"/>
          <w:lang w:val="en-US"/>
        </w:rPr>
        <w:t>pakkujatele</w:t>
      </w:r>
      <w:proofErr w:type="spellEnd"/>
      <w:r w:rsidR="00D878C7">
        <w:rPr>
          <w:rFonts w:ascii="Arial" w:hAnsi="Arial" w:cs="Arial"/>
          <w:bCs/>
          <w:sz w:val="22"/>
          <w:szCs w:val="22"/>
          <w:lang w:val="en-US"/>
        </w:rPr>
        <w:t xml:space="preserve"> (202</w:t>
      </w:r>
      <w:r w:rsidR="00DE67AF">
        <w:rPr>
          <w:rFonts w:ascii="Arial" w:hAnsi="Arial" w:cs="Arial"/>
          <w:bCs/>
          <w:sz w:val="22"/>
          <w:szCs w:val="22"/>
          <w:lang w:val="en-US"/>
        </w:rPr>
        <w:t>3</w:t>
      </w:r>
      <w:r w:rsidR="00D878C7">
        <w:rPr>
          <w:rFonts w:ascii="Arial" w:hAnsi="Arial" w:cs="Arial"/>
          <w:bCs/>
          <w:sz w:val="22"/>
          <w:szCs w:val="22"/>
          <w:lang w:val="en-US"/>
        </w:rPr>
        <w:t>)</w:t>
      </w:r>
      <w:r w:rsidR="0090031D" w:rsidRPr="002D064B">
        <w:rPr>
          <w:rFonts w:ascii="Arial" w:hAnsi="Arial" w:cs="Arial"/>
          <w:sz w:val="22"/>
          <w:szCs w:val="22"/>
          <w:lang w:val="et-EE"/>
        </w:rPr>
        <w:t>“</w:t>
      </w:r>
      <w:r w:rsidR="00AE0448" w:rsidRPr="002D064B">
        <w:rPr>
          <w:rFonts w:ascii="Arial" w:hAnsi="Arial" w:cs="Arial"/>
          <w:sz w:val="22"/>
          <w:szCs w:val="22"/>
          <w:lang w:val="et-EE"/>
        </w:rPr>
        <w:t xml:space="preserve"> tulemusena</w:t>
      </w:r>
      <w:r w:rsidR="00A56BDC" w:rsidRPr="002D064B">
        <w:rPr>
          <w:rFonts w:ascii="Arial" w:hAnsi="Arial" w:cs="Arial"/>
          <w:sz w:val="22"/>
          <w:szCs w:val="22"/>
          <w:lang w:val="et-EE"/>
        </w:rPr>
        <w:t xml:space="preserve"> (edaspidi ka hange)</w:t>
      </w:r>
      <w:r w:rsidR="00AE0448" w:rsidRPr="002D064B">
        <w:rPr>
          <w:rFonts w:ascii="Arial" w:hAnsi="Arial" w:cs="Arial"/>
          <w:sz w:val="22"/>
          <w:szCs w:val="22"/>
          <w:lang w:val="et-EE"/>
        </w:rPr>
        <w:t>.</w:t>
      </w:r>
    </w:p>
    <w:p w14:paraId="7EEDF534" w14:textId="5E490E75" w:rsidR="00AE0448" w:rsidRPr="005B3F7E" w:rsidRDefault="00F61F10" w:rsidP="00597E47">
      <w:pPr>
        <w:pStyle w:val="Loendilik"/>
        <w:numPr>
          <w:ilvl w:val="1"/>
          <w:numId w:val="3"/>
        </w:numPr>
        <w:autoSpaceDE/>
        <w:autoSpaceDN/>
        <w:adjustRightInd w:val="0"/>
        <w:jc w:val="both"/>
        <w:rPr>
          <w:rFonts w:ascii="Arial" w:hAnsi="Arial" w:cs="Arial"/>
          <w:sz w:val="22"/>
          <w:szCs w:val="22"/>
          <w:lang w:val="et-EE"/>
        </w:rPr>
      </w:pPr>
      <w:r>
        <w:rPr>
          <w:rFonts w:ascii="Arial" w:hAnsi="Arial" w:cs="Arial"/>
          <w:sz w:val="22"/>
          <w:szCs w:val="22"/>
          <w:lang w:val="et-EE"/>
        </w:rPr>
        <w:t>L</w:t>
      </w:r>
      <w:r w:rsidR="00AE0448" w:rsidRPr="005B3F7E">
        <w:rPr>
          <w:rFonts w:ascii="Arial" w:hAnsi="Arial" w:cs="Arial"/>
          <w:sz w:val="22"/>
          <w:szCs w:val="22"/>
          <w:lang w:val="et-EE"/>
        </w:rPr>
        <w:t xml:space="preserve">eping on </w:t>
      </w:r>
      <w:r w:rsidR="00A56BDC" w:rsidRPr="005B3F7E">
        <w:rPr>
          <w:rFonts w:ascii="Arial" w:hAnsi="Arial" w:cs="Arial"/>
          <w:sz w:val="22"/>
          <w:szCs w:val="22"/>
          <w:lang w:val="et-EE"/>
        </w:rPr>
        <w:t>alla sotsiaalteenuste riigihanke piirmäära</w:t>
      </w:r>
      <w:r w:rsidR="00E368C8">
        <w:rPr>
          <w:rFonts w:ascii="Arial" w:hAnsi="Arial" w:cs="Arial"/>
          <w:sz w:val="22"/>
          <w:szCs w:val="22"/>
          <w:lang w:val="et-EE"/>
        </w:rPr>
        <w:t xml:space="preserve"> </w:t>
      </w:r>
      <w:r w:rsidR="00E368C8" w:rsidRPr="009C038E">
        <w:rPr>
          <w:rFonts w:ascii="Arial" w:hAnsi="Arial" w:cs="Arial"/>
          <w:sz w:val="22"/>
          <w:szCs w:val="22"/>
          <w:lang w:val="et-EE"/>
        </w:rPr>
        <w:t>raam</w:t>
      </w:r>
      <w:r w:rsidR="00AE0448" w:rsidRPr="009C038E">
        <w:rPr>
          <w:rFonts w:ascii="Arial" w:hAnsi="Arial" w:cs="Arial"/>
          <w:sz w:val="22"/>
          <w:szCs w:val="22"/>
          <w:lang w:val="et-EE"/>
        </w:rPr>
        <w:t xml:space="preserve">leping RHS mõistes ja sellele kohalduvad eelkõige RHS § </w:t>
      </w:r>
      <w:r w:rsidR="00E43163" w:rsidRPr="009C038E">
        <w:rPr>
          <w:rFonts w:ascii="Arial" w:hAnsi="Arial" w:cs="Arial"/>
          <w:sz w:val="22"/>
          <w:szCs w:val="22"/>
          <w:lang w:val="et-EE"/>
        </w:rPr>
        <w:t>3 sätestatud üldpõhimõtted.</w:t>
      </w:r>
    </w:p>
    <w:p w14:paraId="72B89272" w14:textId="29913F17" w:rsidR="00E67857" w:rsidRDefault="00F61F10" w:rsidP="00597E47">
      <w:pPr>
        <w:pStyle w:val="Loendilik"/>
        <w:numPr>
          <w:ilvl w:val="1"/>
          <w:numId w:val="3"/>
        </w:numPr>
        <w:autoSpaceDE/>
        <w:autoSpaceDN/>
        <w:adjustRightInd w:val="0"/>
        <w:jc w:val="both"/>
        <w:rPr>
          <w:rFonts w:ascii="Arial" w:hAnsi="Arial" w:cs="Arial"/>
          <w:sz w:val="22"/>
          <w:szCs w:val="22"/>
          <w:lang w:val="et-EE"/>
        </w:rPr>
      </w:pPr>
      <w:r w:rsidRPr="00F61F10">
        <w:rPr>
          <w:rFonts w:ascii="Arial" w:hAnsi="Arial" w:cs="Arial"/>
          <w:sz w:val="22"/>
          <w:szCs w:val="22"/>
          <w:lang w:val="et-EE"/>
        </w:rPr>
        <w:t xml:space="preserve">Lepingu lahutamatuteks osadeks on </w:t>
      </w:r>
      <w:r w:rsidR="00B061D7">
        <w:rPr>
          <w:rFonts w:ascii="Arial" w:hAnsi="Arial" w:cs="Arial"/>
          <w:sz w:val="22"/>
          <w:szCs w:val="22"/>
          <w:lang w:val="et-EE"/>
        </w:rPr>
        <w:t>pakkumuskutse, tehniline kirjeldus</w:t>
      </w:r>
      <w:r w:rsidRPr="00F61F10">
        <w:rPr>
          <w:rFonts w:ascii="Arial" w:hAnsi="Arial" w:cs="Arial"/>
          <w:sz w:val="22"/>
          <w:szCs w:val="22"/>
          <w:lang w:val="et-EE"/>
        </w:rPr>
        <w:t xml:space="preserve">, </w:t>
      </w:r>
      <w:r w:rsidR="001B6B24">
        <w:rPr>
          <w:rFonts w:ascii="Arial" w:hAnsi="Arial" w:cs="Arial"/>
          <w:sz w:val="22"/>
          <w:szCs w:val="22"/>
          <w:lang w:val="et-EE"/>
        </w:rPr>
        <w:t>t</w:t>
      </w:r>
      <w:r w:rsidRPr="00F61F10">
        <w:rPr>
          <w:rFonts w:ascii="Arial" w:hAnsi="Arial" w:cs="Arial"/>
          <w:sz w:val="22"/>
          <w:szCs w:val="22"/>
          <w:lang w:val="et-EE"/>
        </w:rPr>
        <w:t>äitja pakkumus, pooltevahelised kirjalikud teated ning lepingu muudatused ja lisad.</w:t>
      </w:r>
    </w:p>
    <w:p w14:paraId="476E08EC" w14:textId="77777777" w:rsidR="00E67857" w:rsidRPr="0095735C" w:rsidRDefault="00F61F10" w:rsidP="00597E47">
      <w:pPr>
        <w:numPr>
          <w:ilvl w:val="1"/>
          <w:numId w:val="3"/>
        </w:numPr>
        <w:autoSpaceDE/>
        <w:autoSpaceDN/>
        <w:adjustRightInd w:val="0"/>
        <w:jc w:val="both"/>
        <w:rPr>
          <w:rFonts w:ascii="Arial" w:hAnsi="Arial" w:cs="Arial"/>
          <w:sz w:val="22"/>
          <w:szCs w:val="22"/>
          <w:lang w:val="et-EE"/>
        </w:rPr>
      </w:pPr>
      <w:r w:rsidRPr="00F61F10">
        <w:rPr>
          <w:rFonts w:ascii="Arial" w:hAnsi="Arial" w:cs="Arial"/>
          <w:sz w:val="22"/>
          <w:szCs w:val="22"/>
          <w:lang w:val="et-EE"/>
        </w:rPr>
        <w:t xml:space="preserve"> </w:t>
      </w:r>
      <w:r w:rsidR="00E67857">
        <w:rPr>
          <w:rFonts w:ascii="Arial" w:hAnsi="Arial" w:cs="Arial"/>
          <w:iCs/>
          <w:sz w:val="22"/>
          <w:szCs w:val="22"/>
          <w:lang w:val="et-EE"/>
        </w:rPr>
        <w:t>Lepingu sõlmimise hetkel on lepingu lisadeks.</w:t>
      </w:r>
    </w:p>
    <w:p w14:paraId="63592604" w14:textId="77777777" w:rsidR="00E67857" w:rsidRPr="00341EC4" w:rsidRDefault="00E67857" w:rsidP="00597E47">
      <w:pPr>
        <w:pStyle w:val="Loendilik"/>
        <w:numPr>
          <w:ilvl w:val="2"/>
          <w:numId w:val="3"/>
        </w:numPr>
        <w:autoSpaceDE/>
        <w:autoSpaceDN/>
        <w:adjustRightInd w:val="0"/>
        <w:jc w:val="both"/>
        <w:rPr>
          <w:rFonts w:ascii="Arial" w:hAnsi="Arial" w:cs="Arial"/>
          <w:sz w:val="22"/>
          <w:szCs w:val="22"/>
          <w:lang w:val="et-EE"/>
        </w:rPr>
      </w:pPr>
      <w:r w:rsidRPr="00341EC4">
        <w:rPr>
          <w:rFonts w:ascii="Arial" w:hAnsi="Arial" w:cs="Arial"/>
          <w:sz w:val="22"/>
          <w:szCs w:val="22"/>
          <w:lang w:val="et-EE"/>
        </w:rPr>
        <w:t xml:space="preserve">Lisa 1 </w:t>
      </w:r>
      <w:r>
        <w:rPr>
          <w:rFonts w:ascii="Arial" w:hAnsi="Arial" w:cs="Arial"/>
          <w:sz w:val="22"/>
          <w:szCs w:val="22"/>
          <w:lang w:val="et-EE"/>
        </w:rPr>
        <w:t>-</w:t>
      </w:r>
      <w:r w:rsidRPr="00341EC4">
        <w:rPr>
          <w:rFonts w:ascii="Arial" w:hAnsi="Arial" w:cs="Arial"/>
          <w:sz w:val="22"/>
          <w:szCs w:val="22"/>
          <w:lang w:val="et-EE"/>
        </w:rPr>
        <w:t xml:space="preserve"> Tehniline kirjeldus</w:t>
      </w:r>
      <w:r>
        <w:rPr>
          <w:rFonts w:ascii="Arial" w:hAnsi="Arial" w:cs="Arial"/>
          <w:sz w:val="22"/>
          <w:szCs w:val="22"/>
          <w:lang w:val="et-EE"/>
        </w:rPr>
        <w:t>;</w:t>
      </w:r>
    </w:p>
    <w:p w14:paraId="6E1450F3" w14:textId="77777777" w:rsidR="00E67857" w:rsidRDefault="00E67857" w:rsidP="00597E47">
      <w:pPr>
        <w:pStyle w:val="Loendilik"/>
        <w:numPr>
          <w:ilvl w:val="2"/>
          <w:numId w:val="3"/>
        </w:numPr>
        <w:autoSpaceDE/>
        <w:autoSpaceDN/>
        <w:adjustRightInd w:val="0"/>
        <w:jc w:val="both"/>
        <w:rPr>
          <w:rFonts w:ascii="Arial" w:hAnsi="Arial" w:cs="Arial"/>
          <w:sz w:val="22"/>
          <w:szCs w:val="22"/>
          <w:lang w:val="et-EE"/>
        </w:rPr>
      </w:pPr>
      <w:r w:rsidRPr="00011E4B">
        <w:rPr>
          <w:rFonts w:ascii="Arial" w:hAnsi="Arial" w:cs="Arial"/>
          <w:sz w:val="22"/>
          <w:szCs w:val="22"/>
          <w:lang w:val="et-EE"/>
        </w:rPr>
        <w:t>Lisa 2 – Teenuste osutamise graafik</w:t>
      </w:r>
      <w:r>
        <w:rPr>
          <w:rFonts w:ascii="Arial" w:hAnsi="Arial" w:cs="Arial"/>
          <w:sz w:val="22"/>
          <w:szCs w:val="22"/>
          <w:lang w:val="et-EE"/>
        </w:rPr>
        <w:t>;</w:t>
      </w:r>
    </w:p>
    <w:p w14:paraId="1C7270E4" w14:textId="77777777" w:rsidR="00E67857" w:rsidRDefault="00E67857" w:rsidP="00597E47">
      <w:pPr>
        <w:pStyle w:val="Loendilik"/>
        <w:numPr>
          <w:ilvl w:val="2"/>
          <w:numId w:val="3"/>
        </w:numPr>
        <w:autoSpaceDE/>
        <w:autoSpaceDN/>
        <w:adjustRightInd w:val="0"/>
        <w:jc w:val="both"/>
        <w:rPr>
          <w:rFonts w:ascii="Arial" w:hAnsi="Arial" w:cs="Arial"/>
          <w:sz w:val="22"/>
          <w:szCs w:val="22"/>
          <w:lang w:val="et-EE"/>
        </w:rPr>
      </w:pPr>
      <w:r w:rsidRPr="00011E4B">
        <w:rPr>
          <w:rFonts w:ascii="Arial" w:hAnsi="Arial" w:cs="Arial"/>
          <w:sz w:val="22"/>
          <w:szCs w:val="22"/>
          <w:lang w:val="et-EE"/>
        </w:rPr>
        <w:t>Lisa 3 – Ankeet teenusele sisenemise</w:t>
      </w:r>
      <w:r>
        <w:rPr>
          <w:rFonts w:ascii="Arial" w:hAnsi="Arial" w:cs="Arial"/>
          <w:sz w:val="22"/>
          <w:szCs w:val="22"/>
          <w:lang w:val="et-EE"/>
        </w:rPr>
        <w:t>;</w:t>
      </w:r>
    </w:p>
    <w:p w14:paraId="6D61A2FB" w14:textId="77777777" w:rsidR="00E67857" w:rsidRDefault="00E67857" w:rsidP="00597E47">
      <w:pPr>
        <w:pStyle w:val="Loendilik"/>
        <w:numPr>
          <w:ilvl w:val="2"/>
          <w:numId w:val="3"/>
        </w:numPr>
        <w:autoSpaceDE/>
        <w:autoSpaceDN/>
        <w:adjustRightInd w:val="0"/>
        <w:jc w:val="both"/>
        <w:rPr>
          <w:rFonts w:ascii="Arial" w:hAnsi="Arial" w:cs="Arial"/>
          <w:sz w:val="22"/>
          <w:szCs w:val="22"/>
          <w:lang w:val="et-EE"/>
        </w:rPr>
      </w:pPr>
      <w:r w:rsidRPr="00011E4B">
        <w:rPr>
          <w:rFonts w:ascii="Arial" w:hAnsi="Arial" w:cs="Arial"/>
          <w:sz w:val="22"/>
          <w:szCs w:val="22"/>
          <w:lang w:val="et-EE"/>
        </w:rPr>
        <w:t>Lisa 4 – Ankeet teenuselt lahkumisel</w:t>
      </w:r>
      <w:r>
        <w:rPr>
          <w:rFonts w:ascii="Arial" w:hAnsi="Arial" w:cs="Arial"/>
          <w:sz w:val="22"/>
          <w:szCs w:val="22"/>
          <w:lang w:val="et-EE"/>
        </w:rPr>
        <w:t>;</w:t>
      </w:r>
      <w:r w:rsidRPr="00011E4B">
        <w:rPr>
          <w:rFonts w:ascii="Arial" w:hAnsi="Arial" w:cs="Arial"/>
          <w:sz w:val="22"/>
          <w:szCs w:val="22"/>
          <w:lang w:val="et-EE"/>
        </w:rPr>
        <w:t xml:space="preserve"> </w:t>
      </w:r>
    </w:p>
    <w:p w14:paraId="55B67450" w14:textId="77777777" w:rsidR="00E67857" w:rsidRDefault="00E67857" w:rsidP="00597E47">
      <w:pPr>
        <w:pStyle w:val="Loendilik"/>
        <w:numPr>
          <w:ilvl w:val="2"/>
          <w:numId w:val="3"/>
        </w:numPr>
        <w:autoSpaceDE/>
        <w:autoSpaceDN/>
        <w:adjustRightInd w:val="0"/>
        <w:jc w:val="both"/>
        <w:rPr>
          <w:rFonts w:ascii="Arial" w:hAnsi="Arial" w:cs="Arial"/>
          <w:sz w:val="22"/>
          <w:szCs w:val="22"/>
          <w:lang w:val="et-EE"/>
        </w:rPr>
      </w:pPr>
      <w:r w:rsidRPr="00011E4B">
        <w:rPr>
          <w:rFonts w:ascii="Arial" w:hAnsi="Arial" w:cs="Arial"/>
          <w:sz w:val="22"/>
          <w:szCs w:val="22"/>
          <w:lang w:val="et-EE"/>
        </w:rPr>
        <w:t>Lisa 5 - Osalejate aruanne</w:t>
      </w:r>
      <w:r>
        <w:rPr>
          <w:rFonts w:ascii="Arial" w:hAnsi="Arial" w:cs="Arial"/>
          <w:sz w:val="22"/>
          <w:szCs w:val="22"/>
          <w:lang w:val="et-EE"/>
        </w:rPr>
        <w:t>;</w:t>
      </w:r>
    </w:p>
    <w:p w14:paraId="53990817" w14:textId="77777777" w:rsidR="00E67857" w:rsidRDefault="00E67857" w:rsidP="00597E47">
      <w:pPr>
        <w:pStyle w:val="Loendilik"/>
        <w:numPr>
          <w:ilvl w:val="2"/>
          <w:numId w:val="3"/>
        </w:numPr>
        <w:autoSpaceDE/>
        <w:autoSpaceDN/>
        <w:adjustRightInd w:val="0"/>
        <w:jc w:val="both"/>
        <w:rPr>
          <w:rFonts w:ascii="Arial" w:hAnsi="Arial" w:cs="Arial"/>
          <w:sz w:val="22"/>
          <w:szCs w:val="22"/>
          <w:lang w:val="et-EE"/>
        </w:rPr>
      </w:pPr>
      <w:r w:rsidRPr="00011E4B">
        <w:rPr>
          <w:rFonts w:ascii="Arial" w:hAnsi="Arial" w:cs="Arial"/>
          <w:sz w:val="22"/>
          <w:szCs w:val="22"/>
          <w:lang w:val="et-EE"/>
        </w:rPr>
        <w:t xml:space="preserve">Lisa 6 – Kohanemise peretoe koostöölepe </w:t>
      </w:r>
    </w:p>
    <w:p w14:paraId="30D82AD4" w14:textId="77777777" w:rsidR="00E67857" w:rsidRDefault="00E67857" w:rsidP="00597E47">
      <w:pPr>
        <w:pStyle w:val="Loendilik"/>
        <w:numPr>
          <w:ilvl w:val="2"/>
          <w:numId w:val="3"/>
        </w:numPr>
        <w:autoSpaceDE/>
        <w:autoSpaceDN/>
        <w:adjustRightInd w:val="0"/>
        <w:jc w:val="both"/>
        <w:rPr>
          <w:rFonts w:ascii="Arial" w:hAnsi="Arial" w:cs="Arial"/>
          <w:sz w:val="22"/>
          <w:szCs w:val="22"/>
          <w:lang w:val="et-EE"/>
        </w:rPr>
      </w:pPr>
      <w:r w:rsidRPr="00011E4B">
        <w:rPr>
          <w:rFonts w:ascii="Arial" w:hAnsi="Arial" w:cs="Arial"/>
          <w:sz w:val="22"/>
          <w:szCs w:val="22"/>
          <w:lang w:val="et-EE"/>
        </w:rPr>
        <w:t xml:space="preserve">Lisa 7 – Vajaduspõhise peretoe koostöölepe </w:t>
      </w:r>
    </w:p>
    <w:p w14:paraId="6FEFE400" w14:textId="77777777" w:rsidR="00E67857" w:rsidRDefault="00E67857" w:rsidP="00597E47">
      <w:pPr>
        <w:pStyle w:val="Loendilik"/>
        <w:numPr>
          <w:ilvl w:val="2"/>
          <w:numId w:val="3"/>
        </w:numPr>
        <w:autoSpaceDE/>
        <w:autoSpaceDN/>
        <w:adjustRightInd w:val="0"/>
        <w:jc w:val="both"/>
        <w:rPr>
          <w:rFonts w:ascii="Arial" w:hAnsi="Arial" w:cs="Arial"/>
          <w:sz w:val="22"/>
          <w:szCs w:val="22"/>
          <w:lang w:val="et-EE"/>
        </w:rPr>
      </w:pPr>
      <w:r w:rsidRPr="00011E4B">
        <w:rPr>
          <w:rFonts w:ascii="Arial" w:hAnsi="Arial" w:cs="Arial"/>
          <w:sz w:val="22"/>
          <w:szCs w:val="22"/>
          <w:lang w:val="et-EE"/>
        </w:rPr>
        <w:t xml:space="preserve">Lisa 8 – KOV peretoe teenuse vajaduse infokiri </w:t>
      </w:r>
    </w:p>
    <w:p w14:paraId="610ABDCC" w14:textId="5B0A6FE7" w:rsidR="00E67857" w:rsidRDefault="00E67857" w:rsidP="00597E47">
      <w:pPr>
        <w:pStyle w:val="Loendilik"/>
        <w:numPr>
          <w:ilvl w:val="2"/>
          <w:numId w:val="3"/>
        </w:numPr>
        <w:autoSpaceDE/>
        <w:autoSpaceDN/>
        <w:adjustRightInd w:val="0"/>
        <w:jc w:val="both"/>
        <w:rPr>
          <w:rFonts w:ascii="Arial" w:hAnsi="Arial" w:cs="Arial"/>
          <w:sz w:val="22"/>
          <w:szCs w:val="22"/>
          <w:lang w:val="et-EE"/>
        </w:rPr>
      </w:pPr>
      <w:r w:rsidRPr="00011E4B">
        <w:rPr>
          <w:rFonts w:ascii="Arial" w:hAnsi="Arial" w:cs="Arial"/>
          <w:sz w:val="22"/>
          <w:szCs w:val="22"/>
          <w:lang w:val="et-EE"/>
        </w:rPr>
        <w:t xml:space="preserve">Lisa 9 </w:t>
      </w:r>
      <w:r>
        <w:rPr>
          <w:rFonts w:ascii="Arial" w:hAnsi="Arial" w:cs="Arial"/>
          <w:sz w:val="22"/>
          <w:szCs w:val="22"/>
          <w:lang w:val="et-EE"/>
        </w:rPr>
        <w:t>–</w:t>
      </w:r>
      <w:r w:rsidRPr="00011E4B">
        <w:rPr>
          <w:rFonts w:ascii="Arial" w:hAnsi="Arial" w:cs="Arial"/>
          <w:sz w:val="22"/>
          <w:szCs w:val="22"/>
          <w:lang w:val="et-EE"/>
        </w:rPr>
        <w:t xml:space="preserve"> Seirearuanne</w:t>
      </w:r>
    </w:p>
    <w:p w14:paraId="3A73CB0F" w14:textId="64E99739" w:rsidR="009A4DE8" w:rsidRPr="009A4DE8" w:rsidRDefault="009A4DE8" w:rsidP="00597E47">
      <w:pPr>
        <w:pStyle w:val="Loendilik"/>
        <w:numPr>
          <w:ilvl w:val="2"/>
          <w:numId w:val="3"/>
        </w:numPr>
        <w:autoSpaceDE/>
        <w:autoSpaceDN/>
        <w:adjustRightInd w:val="0"/>
        <w:jc w:val="both"/>
        <w:rPr>
          <w:rFonts w:ascii="Arial" w:hAnsi="Arial" w:cs="Arial"/>
          <w:sz w:val="22"/>
          <w:szCs w:val="22"/>
          <w:lang w:val="et-EE"/>
        </w:rPr>
      </w:pPr>
      <w:r w:rsidRPr="00011E4B">
        <w:rPr>
          <w:rFonts w:ascii="Arial" w:hAnsi="Arial" w:cs="Arial"/>
          <w:sz w:val="22"/>
          <w:szCs w:val="22"/>
          <w:lang w:val="et-EE"/>
        </w:rPr>
        <w:t>Lisa 1</w:t>
      </w:r>
      <w:r>
        <w:rPr>
          <w:rFonts w:ascii="Arial" w:hAnsi="Arial" w:cs="Arial"/>
          <w:sz w:val="22"/>
          <w:szCs w:val="22"/>
          <w:lang w:val="et-EE"/>
        </w:rPr>
        <w:t>0</w:t>
      </w:r>
      <w:r w:rsidRPr="00011E4B">
        <w:rPr>
          <w:rFonts w:ascii="Arial" w:hAnsi="Arial" w:cs="Arial"/>
          <w:sz w:val="22"/>
          <w:szCs w:val="22"/>
          <w:lang w:val="et-EE"/>
        </w:rPr>
        <w:t xml:space="preserve"> – Andmetöötlusleping</w:t>
      </w:r>
    </w:p>
    <w:p w14:paraId="7420273A" w14:textId="5B488DC2" w:rsidR="00E67857" w:rsidRDefault="00E67857" w:rsidP="00597E47">
      <w:pPr>
        <w:pStyle w:val="Loendilik"/>
        <w:numPr>
          <w:ilvl w:val="2"/>
          <w:numId w:val="3"/>
        </w:numPr>
        <w:autoSpaceDE/>
        <w:autoSpaceDN/>
        <w:adjustRightInd w:val="0"/>
        <w:jc w:val="both"/>
        <w:rPr>
          <w:rFonts w:ascii="Arial" w:hAnsi="Arial" w:cs="Arial"/>
          <w:sz w:val="22"/>
          <w:szCs w:val="22"/>
          <w:lang w:val="et-EE"/>
        </w:rPr>
      </w:pPr>
      <w:r w:rsidRPr="00011E4B">
        <w:rPr>
          <w:rFonts w:ascii="Arial" w:hAnsi="Arial" w:cs="Arial"/>
          <w:sz w:val="22"/>
          <w:szCs w:val="22"/>
          <w:lang w:val="et-EE"/>
        </w:rPr>
        <w:t>Lisa 1</w:t>
      </w:r>
      <w:r w:rsidR="009A4DE8">
        <w:rPr>
          <w:rFonts w:ascii="Arial" w:hAnsi="Arial" w:cs="Arial"/>
          <w:sz w:val="22"/>
          <w:szCs w:val="22"/>
          <w:lang w:val="et-EE"/>
        </w:rPr>
        <w:t>1</w:t>
      </w:r>
      <w:r w:rsidRPr="00011E4B">
        <w:rPr>
          <w:rFonts w:ascii="Arial" w:hAnsi="Arial" w:cs="Arial"/>
          <w:sz w:val="22"/>
          <w:szCs w:val="22"/>
          <w:lang w:val="et-EE"/>
        </w:rPr>
        <w:t xml:space="preserve"> – Peretoe teenuse lõpetamise vorm</w:t>
      </w:r>
    </w:p>
    <w:p w14:paraId="09734144" w14:textId="1592EE35" w:rsidR="00F15247" w:rsidRDefault="00F15247" w:rsidP="00597E47">
      <w:pPr>
        <w:pStyle w:val="Loendilik"/>
        <w:numPr>
          <w:ilvl w:val="2"/>
          <w:numId w:val="3"/>
        </w:numPr>
        <w:autoSpaceDE/>
        <w:autoSpaceDN/>
        <w:adjustRightInd w:val="0"/>
        <w:jc w:val="both"/>
        <w:rPr>
          <w:rFonts w:ascii="Arial" w:hAnsi="Arial" w:cs="Arial"/>
          <w:sz w:val="22"/>
          <w:szCs w:val="22"/>
          <w:lang w:val="et-EE"/>
        </w:rPr>
      </w:pPr>
      <w:r>
        <w:rPr>
          <w:rFonts w:ascii="Arial" w:hAnsi="Arial" w:cs="Arial"/>
          <w:sz w:val="22"/>
          <w:szCs w:val="22"/>
          <w:lang w:val="et-EE"/>
        </w:rPr>
        <w:t>Lisa 12 – Spetsialisti ja pere aruanne</w:t>
      </w:r>
    </w:p>
    <w:p w14:paraId="2DE65424" w14:textId="513D42D6" w:rsidR="00E67857" w:rsidRPr="006D3AB4" w:rsidRDefault="00E67857" w:rsidP="00597E47">
      <w:pPr>
        <w:numPr>
          <w:ilvl w:val="1"/>
          <w:numId w:val="3"/>
        </w:numPr>
        <w:autoSpaceDE/>
        <w:autoSpaceDN/>
        <w:adjustRightInd w:val="0"/>
        <w:ind w:left="414" w:hanging="414"/>
        <w:jc w:val="both"/>
        <w:rPr>
          <w:rFonts w:ascii="Arial" w:hAnsi="Arial" w:cs="Arial"/>
          <w:sz w:val="22"/>
          <w:szCs w:val="22"/>
          <w:lang w:val="et-EE"/>
        </w:rPr>
      </w:pPr>
      <w:r>
        <w:rPr>
          <w:rFonts w:ascii="Arial" w:hAnsi="Arial" w:cs="Arial"/>
          <w:iCs/>
          <w:sz w:val="22"/>
          <w:szCs w:val="22"/>
          <w:lang w:val="et-EE"/>
        </w:rPr>
        <w:t>Lepingu lisade 2-1</w:t>
      </w:r>
      <w:r w:rsidR="00561CFD">
        <w:rPr>
          <w:rFonts w:ascii="Arial" w:hAnsi="Arial" w:cs="Arial"/>
          <w:iCs/>
          <w:sz w:val="22"/>
          <w:szCs w:val="22"/>
          <w:lang w:val="et-EE"/>
        </w:rPr>
        <w:t>1</w:t>
      </w:r>
      <w:r>
        <w:rPr>
          <w:rFonts w:ascii="Arial" w:hAnsi="Arial" w:cs="Arial"/>
          <w:iCs/>
          <w:sz w:val="22"/>
          <w:szCs w:val="22"/>
          <w:lang w:val="et-EE"/>
        </w:rPr>
        <w:t xml:space="preserve"> vorme </w:t>
      </w:r>
      <w:r w:rsidRPr="009E789B">
        <w:rPr>
          <w:rFonts w:ascii="Arial" w:hAnsi="Arial" w:cs="Arial"/>
          <w:iCs/>
          <w:sz w:val="22"/>
          <w:szCs w:val="22"/>
          <w:lang w:val="et-EE"/>
        </w:rPr>
        <w:t xml:space="preserve">on tellijal õigus lepingu täitmise vältel ühepoolselt täiendada ja muuta. </w:t>
      </w:r>
      <w:r w:rsidR="00561CFD">
        <w:rPr>
          <w:rFonts w:ascii="Arial" w:hAnsi="Arial" w:cs="Arial"/>
          <w:iCs/>
          <w:sz w:val="22"/>
          <w:szCs w:val="22"/>
          <w:lang w:val="et-EE"/>
        </w:rPr>
        <w:t>Nimetatud l</w:t>
      </w:r>
      <w:r w:rsidRPr="009E789B">
        <w:rPr>
          <w:rFonts w:ascii="Arial" w:hAnsi="Arial" w:cs="Arial"/>
          <w:iCs/>
          <w:sz w:val="22"/>
          <w:szCs w:val="22"/>
          <w:lang w:val="et-EE"/>
        </w:rPr>
        <w:t>isade muutmiseks lepingu muutmise kokkulepet ei sõlmita.</w:t>
      </w:r>
    </w:p>
    <w:p w14:paraId="6DB04F43" w14:textId="1FDDBF58" w:rsidR="00E67857" w:rsidRPr="002A3617" w:rsidRDefault="00E67857" w:rsidP="002A3617">
      <w:pPr>
        <w:autoSpaceDE/>
        <w:autoSpaceDN/>
        <w:adjustRightInd w:val="0"/>
        <w:jc w:val="both"/>
        <w:rPr>
          <w:rFonts w:ascii="Arial" w:hAnsi="Arial" w:cs="Arial"/>
          <w:sz w:val="22"/>
          <w:szCs w:val="22"/>
          <w:lang w:val="et-EE"/>
        </w:rPr>
      </w:pPr>
    </w:p>
    <w:p w14:paraId="19024C24" w14:textId="4F4ED407" w:rsidR="00E67857" w:rsidRPr="001B6B24" w:rsidRDefault="00E67857" w:rsidP="001B6B24">
      <w:pPr>
        <w:pStyle w:val="Loendilik"/>
        <w:numPr>
          <w:ilvl w:val="0"/>
          <w:numId w:val="1"/>
        </w:numPr>
        <w:autoSpaceDE/>
        <w:autoSpaceDN/>
        <w:adjustRightInd w:val="0"/>
        <w:jc w:val="both"/>
        <w:rPr>
          <w:rFonts w:ascii="Arial" w:hAnsi="Arial" w:cs="Arial"/>
          <w:b/>
          <w:bCs/>
          <w:sz w:val="22"/>
          <w:szCs w:val="22"/>
          <w:lang w:val="et-EE"/>
        </w:rPr>
      </w:pPr>
      <w:r w:rsidRPr="001B6B24">
        <w:rPr>
          <w:rFonts w:ascii="Arial" w:hAnsi="Arial" w:cs="Arial"/>
          <w:b/>
          <w:bCs/>
          <w:sz w:val="22"/>
          <w:szCs w:val="22"/>
          <w:lang w:val="et-EE"/>
        </w:rPr>
        <w:t>Lepingu maht ja teenuse tellimine</w:t>
      </w:r>
    </w:p>
    <w:p w14:paraId="7194EA98" w14:textId="7E3EE832" w:rsidR="00186896" w:rsidRPr="000C682B" w:rsidRDefault="00B303E1" w:rsidP="00FF4D6E">
      <w:pPr>
        <w:pStyle w:val="Loendilik"/>
        <w:numPr>
          <w:ilvl w:val="1"/>
          <w:numId w:val="6"/>
        </w:numPr>
        <w:jc w:val="both"/>
        <w:rPr>
          <w:rFonts w:ascii="Arial" w:hAnsi="Arial" w:cs="Arial"/>
          <w:sz w:val="22"/>
          <w:szCs w:val="22"/>
        </w:rPr>
      </w:pPr>
      <w:r w:rsidRPr="00BB4E4E">
        <w:rPr>
          <w:rFonts w:ascii="Arial" w:hAnsi="Arial" w:cs="Arial"/>
          <w:sz w:val="22"/>
          <w:szCs w:val="22"/>
          <w:lang w:val="et-EE"/>
        </w:rPr>
        <w:t>Hanke</w:t>
      </w:r>
      <w:r w:rsidR="00E67857">
        <w:rPr>
          <w:rFonts w:ascii="Arial" w:hAnsi="Arial" w:cs="Arial"/>
          <w:sz w:val="22"/>
          <w:szCs w:val="22"/>
          <w:lang w:val="et-EE"/>
        </w:rPr>
        <w:t xml:space="preserve"> raames sõlmitavate lepingute</w:t>
      </w:r>
      <w:r w:rsidRPr="00BB4E4E">
        <w:rPr>
          <w:rFonts w:ascii="Arial" w:hAnsi="Arial" w:cs="Arial"/>
          <w:sz w:val="22"/>
          <w:szCs w:val="22"/>
          <w:lang w:val="et-EE"/>
        </w:rPr>
        <w:t xml:space="preserve"> maksimaalne rahaline ma</w:t>
      </w:r>
      <w:r w:rsidR="008016AD" w:rsidRPr="00BB4E4E">
        <w:rPr>
          <w:rFonts w:ascii="Arial" w:hAnsi="Arial" w:cs="Arial"/>
          <w:sz w:val="22"/>
          <w:szCs w:val="22"/>
          <w:lang w:val="et-EE"/>
        </w:rPr>
        <w:t xml:space="preserve">ht </w:t>
      </w:r>
      <w:r w:rsidR="00E77631">
        <w:rPr>
          <w:rFonts w:ascii="Arial" w:hAnsi="Arial" w:cs="Arial"/>
          <w:sz w:val="22"/>
          <w:szCs w:val="22"/>
          <w:lang w:val="et-EE"/>
        </w:rPr>
        <w:t xml:space="preserve">kokku </w:t>
      </w:r>
      <w:r w:rsidR="008016AD" w:rsidRPr="00BB4E4E">
        <w:rPr>
          <w:rFonts w:ascii="Arial" w:hAnsi="Arial" w:cs="Arial"/>
          <w:sz w:val="22"/>
          <w:szCs w:val="22"/>
          <w:lang w:val="et-EE"/>
        </w:rPr>
        <w:t>on</w:t>
      </w:r>
      <w:r w:rsidR="005B7B4C" w:rsidRPr="00BB4E4E">
        <w:rPr>
          <w:rFonts w:ascii="Arial" w:hAnsi="Arial" w:cs="Arial"/>
          <w:sz w:val="22"/>
          <w:szCs w:val="22"/>
          <w:lang w:val="et-EE"/>
        </w:rPr>
        <w:t xml:space="preserve"> </w:t>
      </w:r>
      <w:r w:rsidR="00583BB8">
        <w:rPr>
          <w:rFonts w:ascii="Arial" w:hAnsi="Arial" w:cs="Arial"/>
          <w:sz w:val="22"/>
          <w:szCs w:val="22"/>
          <w:lang w:val="et-EE"/>
        </w:rPr>
        <w:t xml:space="preserve">kuni </w:t>
      </w:r>
      <w:r w:rsidR="005B7B4C" w:rsidRPr="00BB4E4E">
        <w:rPr>
          <w:rFonts w:ascii="Arial" w:hAnsi="Arial" w:cs="Arial"/>
          <w:b/>
          <w:sz w:val="22"/>
          <w:szCs w:val="22"/>
          <w:lang w:val="et-EE"/>
        </w:rPr>
        <w:t>2</w:t>
      </w:r>
      <w:r w:rsidR="00DE67AF" w:rsidRPr="00BB4E4E">
        <w:rPr>
          <w:rFonts w:ascii="Arial" w:hAnsi="Arial" w:cs="Arial"/>
          <w:b/>
          <w:sz w:val="22"/>
          <w:szCs w:val="22"/>
          <w:lang w:val="et-EE"/>
        </w:rPr>
        <w:t>99 999</w:t>
      </w:r>
      <w:r w:rsidRPr="00BB4E4E">
        <w:rPr>
          <w:rFonts w:ascii="Arial" w:hAnsi="Arial" w:cs="Arial"/>
          <w:b/>
          <w:sz w:val="22"/>
          <w:szCs w:val="22"/>
          <w:lang w:val="et-EE"/>
        </w:rPr>
        <w:t xml:space="preserve">  eurot</w:t>
      </w:r>
      <w:r w:rsidRPr="00BB4E4E">
        <w:rPr>
          <w:rFonts w:ascii="Arial" w:hAnsi="Arial" w:cs="Arial"/>
          <w:sz w:val="22"/>
          <w:szCs w:val="22"/>
          <w:lang w:val="et-EE"/>
        </w:rPr>
        <w:t xml:space="preserve"> </w:t>
      </w:r>
      <w:r w:rsidR="00DC4292" w:rsidRPr="000C682B">
        <w:rPr>
          <w:rFonts w:ascii="Arial" w:hAnsi="Arial" w:cs="Arial"/>
          <w:sz w:val="22"/>
          <w:szCs w:val="22"/>
          <w:lang w:val="et-EE"/>
        </w:rPr>
        <w:t>i</w:t>
      </w:r>
      <w:r w:rsidR="00BB4E4E" w:rsidRPr="000C682B">
        <w:rPr>
          <w:rFonts w:ascii="Arial" w:hAnsi="Arial" w:cs="Arial"/>
          <w:sz w:val="22"/>
          <w:szCs w:val="22"/>
          <w:lang w:val="et-EE"/>
        </w:rPr>
        <w:t>lma käibemaksuta.</w:t>
      </w:r>
    </w:p>
    <w:p w14:paraId="2EBA5855" w14:textId="24AD3CEA" w:rsidR="009C038E" w:rsidRPr="00F224E7" w:rsidRDefault="00E67857" w:rsidP="00597E47">
      <w:pPr>
        <w:pStyle w:val="Loendilik"/>
        <w:numPr>
          <w:ilvl w:val="1"/>
          <w:numId w:val="6"/>
        </w:numPr>
        <w:tabs>
          <w:tab w:val="left" w:pos="567"/>
        </w:tabs>
        <w:autoSpaceDE/>
        <w:autoSpaceDN/>
        <w:contextualSpacing/>
        <w:jc w:val="both"/>
        <w:outlineLvl w:val="2"/>
        <w:rPr>
          <w:rFonts w:ascii="Arial" w:hAnsi="Arial" w:cs="Arial"/>
          <w:sz w:val="22"/>
          <w:szCs w:val="22"/>
          <w:lang w:val="et-EE"/>
        </w:rPr>
      </w:pPr>
      <w:r>
        <w:rPr>
          <w:rFonts w:ascii="Arial" w:hAnsi="Arial" w:cs="Arial"/>
          <w:sz w:val="22"/>
          <w:szCs w:val="22"/>
          <w:lang w:val="et-EE"/>
        </w:rPr>
        <w:t>Lepingu</w:t>
      </w:r>
      <w:r w:rsidR="009C038E" w:rsidRPr="00F224E7">
        <w:rPr>
          <w:rFonts w:ascii="Arial" w:hAnsi="Arial" w:cs="Arial"/>
          <w:sz w:val="22"/>
          <w:szCs w:val="22"/>
          <w:lang w:val="et-EE"/>
        </w:rPr>
        <w:t xml:space="preserve"> alusel </w:t>
      </w:r>
      <w:r>
        <w:rPr>
          <w:rFonts w:ascii="Arial" w:hAnsi="Arial" w:cs="Arial"/>
          <w:sz w:val="22"/>
          <w:szCs w:val="22"/>
          <w:lang w:val="et-EE"/>
        </w:rPr>
        <w:t xml:space="preserve">sõlmitakse </w:t>
      </w:r>
      <w:r w:rsidR="009C038E" w:rsidRPr="00F224E7">
        <w:rPr>
          <w:rFonts w:ascii="Arial" w:hAnsi="Arial" w:cs="Arial"/>
          <w:sz w:val="22"/>
          <w:szCs w:val="22"/>
          <w:lang w:val="et-EE"/>
        </w:rPr>
        <w:t>hankelepingud minikonkurssi korraldam</w:t>
      </w:r>
      <w:r w:rsidR="00BC4715" w:rsidRPr="00F224E7">
        <w:rPr>
          <w:rFonts w:ascii="Arial" w:hAnsi="Arial" w:cs="Arial"/>
          <w:sz w:val="22"/>
          <w:szCs w:val="22"/>
          <w:lang w:val="et-EE"/>
        </w:rPr>
        <w:t>ata, lähtudes RHS § 30 lg 6 p-st 1 ja põhimõttest, et teenuse saajal (</w:t>
      </w:r>
      <w:r w:rsidR="00FA6388" w:rsidRPr="00F224E7">
        <w:rPr>
          <w:rFonts w:ascii="Arial" w:hAnsi="Arial" w:cs="Arial"/>
          <w:sz w:val="22"/>
          <w:szCs w:val="22"/>
          <w:lang w:val="et-EE"/>
        </w:rPr>
        <w:t>hooldus-, eestkoste- või lapsendajaperel</w:t>
      </w:r>
      <w:r w:rsidR="00BC4715" w:rsidRPr="00F224E7">
        <w:rPr>
          <w:rFonts w:ascii="Arial" w:hAnsi="Arial" w:cs="Arial"/>
          <w:sz w:val="22"/>
          <w:szCs w:val="22"/>
          <w:lang w:val="et-EE"/>
        </w:rPr>
        <w:t>) on õigus valida teenuse osutaja (</w:t>
      </w:r>
      <w:r>
        <w:rPr>
          <w:rFonts w:ascii="Arial" w:hAnsi="Arial" w:cs="Arial"/>
          <w:sz w:val="22"/>
          <w:szCs w:val="22"/>
          <w:lang w:val="et-EE"/>
        </w:rPr>
        <w:t>t</w:t>
      </w:r>
      <w:r w:rsidR="00BC4715" w:rsidRPr="00F224E7">
        <w:rPr>
          <w:rFonts w:ascii="Arial" w:hAnsi="Arial" w:cs="Arial"/>
          <w:sz w:val="22"/>
          <w:szCs w:val="22"/>
          <w:lang w:val="et-EE"/>
        </w:rPr>
        <w:t>äitja) raamlepingu partnerite hulgast</w:t>
      </w:r>
      <w:r w:rsidR="009C038E" w:rsidRPr="00F224E7">
        <w:rPr>
          <w:rFonts w:ascii="Arial" w:hAnsi="Arial" w:cs="Arial"/>
          <w:sz w:val="22"/>
          <w:szCs w:val="22"/>
          <w:lang w:val="et-EE"/>
        </w:rPr>
        <w:t>.</w:t>
      </w:r>
      <w:r w:rsidR="00BC4715" w:rsidRPr="00F224E7">
        <w:rPr>
          <w:rFonts w:ascii="Arial" w:hAnsi="Arial" w:cs="Arial"/>
          <w:sz w:val="22"/>
          <w:szCs w:val="22"/>
          <w:lang w:val="et-EE"/>
        </w:rPr>
        <w:t xml:space="preserve"> </w:t>
      </w:r>
    </w:p>
    <w:p w14:paraId="4BD90C0A" w14:textId="7EA504D6" w:rsidR="00BC4715" w:rsidRPr="001B6B24" w:rsidRDefault="00BC4715" w:rsidP="00597E47">
      <w:pPr>
        <w:pStyle w:val="Loendilik"/>
        <w:numPr>
          <w:ilvl w:val="1"/>
          <w:numId w:val="6"/>
        </w:numPr>
        <w:tabs>
          <w:tab w:val="left" w:pos="567"/>
        </w:tabs>
        <w:autoSpaceDE/>
        <w:autoSpaceDN/>
        <w:contextualSpacing/>
        <w:jc w:val="both"/>
        <w:outlineLvl w:val="2"/>
        <w:rPr>
          <w:rFonts w:ascii="Arial" w:hAnsi="Arial" w:cs="Arial"/>
          <w:sz w:val="22"/>
          <w:szCs w:val="22"/>
        </w:rPr>
      </w:pPr>
      <w:r w:rsidRPr="001B6B24">
        <w:rPr>
          <w:rFonts w:ascii="Arial" w:hAnsi="Arial" w:cs="Arial"/>
          <w:sz w:val="22"/>
          <w:szCs w:val="22"/>
          <w:lang w:val="et-EE"/>
        </w:rPr>
        <w:lastRenderedPageBreak/>
        <w:t xml:space="preserve">Teenus loetakse </w:t>
      </w:r>
      <w:r w:rsidR="00E77631">
        <w:rPr>
          <w:rFonts w:ascii="Arial" w:hAnsi="Arial" w:cs="Arial"/>
          <w:sz w:val="22"/>
          <w:szCs w:val="22"/>
          <w:lang w:val="et-EE"/>
        </w:rPr>
        <w:t>T</w:t>
      </w:r>
      <w:r w:rsidR="001B6B24" w:rsidRPr="001B6B24">
        <w:rPr>
          <w:rFonts w:ascii="Arial" w:hAnsi="Arial" w:cs="Arial"/>
          <w:sz w:val="22"/>
          <w:szCs w:val="22"/>
          <w:lang w:val="et-EE"/>
        </w:rPr>
        <w:t>äitjalt</w:t>
      </w:r>
      <w:r w:rsidR="00952489" w:rsidRPr="001B6B24">
        <w:rPr>
          <w:rFonts w:ascii="Arial" w:hAnsi="Arial" w:cs="Arial"/>
          <w:sz w:val="22"/>
          <w:szCs w:val="22"/>
          <w:lang w:val="et-EE"/>
        </w:rPr>
        <w:t xml:space="preserve"> tellituks teenuse </w:t>
      </w:r>
      <w:r w:rsidRPr="001B6B24">
        <w:rPr>
          <w:rFonts w:ascii="Arial" w:hAnsi="Arial" w:cs="Arial"/>
          <w:sz w:val="22"/>
          <w:szCs w:val="22"/>
          <w:lang w:val="et-EE"/>
        </w:rPr>
        <w:t>saaja (</w:t>
      </w:r>
      <w:bookmarkStart w:id="0" w:name="_Hlk117608242"/>
      <w:r w:rsidR="0015788A" w:rsidRPr="001B6B24">
        <w:rPr>
          <w:rFonts w:ascii="Arial" w:hAnsi="Arial" w:cs="Arial"/>
          <w:sz w:val="22"/>
          <w:szCs w:val="22"/>
          <w:lang w:val="et-EE"/>
        </w:rPr>
        <w:t>hooldus-, eestkoste- või lapsendajapere</w:t>
      </w:r>
      <w:bookmarkEnd w:id="0"/>
      <w:r w:rsidRPr="001B6B24">
        <w:rPr>
          <w:rFonts w:ascii="Arial" w:hAnsi="Arial" w:cs="Arial"/>
          <w:sz w:val="22"/>
          <w:szCs w:val="22"/>
          <w:lang w:val="et-EE"/>
        </w:rPr>
        <w:t xml:space="preserve">) pöördumisel </w:t>
      </w:r>
      <w:r w:rsidR="001B6B24" w:rsidRPr="001B6B24">
        <w:rPr>
          <w:rFonts w:ascii="Arial" w:hAnsi="Arial" w:cs="Arial"/>
          <w:sz w:val="22"/>
          <w:szCs w:val="22"/>
          <w:lang w:val="et-EE"/>
        </w:rPr>
        <w:t>täitja</w:t>
      </w:r>
      <w:r w:rsidRPr="001B6B24">
        <w:rPr>
          <w:rFonts w:ascii="Arial" w:hAnsi="Arial" w:cs="Arial"/>
          <w:sz w:val="22"/>
          <w:szCs w:val="22"/>
          <w:lang w:val="et-EE"/>
        </w:rPr>
        <w:t xml:space="preserve"> poole nin</w:t>
      </w:r>
      <w:r w:rsidR="00952489" w:rsidRPr="001B6B24">
        <w:rPr>
          <w:rFonts w:ascii="Arial" w:hAnsi="Arial" w:cs="Arial"/>
          <w:sz w:val="22"/>
          <w:szCs w:val="22"/>
          <w:lang w:val="et-EE"/>
        </w:rPr>
        <w:t xml:space="preserve">g </w:t>
      </w:r>
      <w:r w:rsidR="00E67857" w:rsidRPr="001B6B24">
        <w:rPr>
          <w:rFonts w:ascii="Arial" w:hAnsi="Arial" w:cs="Arial"/>
          <w:sz w:val="22"/>
          <w:szCs w:val="22"/>
          <w:lang w:val="et-EE"/>
        </w:rPr>
        <w:t>t</w:t>
      </w:r>
      <w:r w:rsidR="00952489" w:rsidRPr="001B6B24">
        <w:rPr>
          <w:rFonts w:ascii="Arial" w:hAnsi="Arial" w:cs="Arial"/>
          <w:sz w:val="22"/>
          <w:szCs w:val="22"/>
          <w:lang w:val="et-EE"/>
        </w:rPr>
        <w:t xml:space="preserve">ellija ja </w:t>
      </w:r>
      <w:r w:rsidR="00E67857" w:rsidRPr="001B6B24">
        <w:rPr>
          <w:rFonts w:ascii="Arial" w:hAnsi="Arial" w:cs="Arial"/>
          <w:sz w:val="22"/>
          <w:szCs w:val="22"/>
          <w:lang w:val="et-EE"/>
        </w:rPr>
        <w:t>t</w:t>
      </w:r>
      <w:r w:rsidRPr="001B6B24">
        <w:rPr>
          <w:rFonts w:ascii="Arial" w:hAnsi="Arial" w:cs="Arial"/>
          <w:sz w:val="22"/>
          <w:szCs w:val="22"/>
          <w:lang w:val="et-EE"/>
        </w:rPr>
        <w:t>äitja vahel eraldi hankelepingut ei sõlmita.</w:t>
      </w:r>
      <w:r w:rsidR="00952489" w:rsidRPr="001B6B24">
        <w:rPr>
          <w:rFonts w:ascii="Arial" w:hAnsi="Arial" w:cs="Arial"/>
          <w:sz w:val="22"/>
          <w:szCs w:val="22"/>
          <w:lang w:val="et-EE"/>
        </w:rPr>
        <w:t xml:space="preserve"> </w:t>
      </w:r>
      <w:proofErr w:type="spellStart"/>
      <w:r w:rsidR="00952489" w:rsidRPr="001B6B24">
        <w:rPr>
          <w:rFonts w:ascii="Arial" w:hAnsi="Arial" w:cs="Arial"/>
          <w:sz w:val="22"/>
          <w:szCs w:val="22"/>
        </w:rPr>
        <w:t>Teenuse</w:t>
      </w:r>
      <w:proofErr w:type="spellEnd"/>
      <w:r w:rsidR="00952489" w:rsidRPr="001B6B24">
        <w:rPr>
          <w:rFonts w:ascii="Arial" w:hAnsi="Arial" w:cs="Arial"/>
          <w:sz w:val="22"/>
          <w:szCs w:val="22"/>
        </w:rPr>
        <w:t xml:space="preserve"> </w:t>
      </w:r>
      <w:proofErr w:type="spellStart"/>
      <w:r w:rsidR="00952489" w:rsidRPr="001B6B24">
        <w:rPr>
          <w:rFonts w:ascii="Arial" w:hAnsi="Arial" w:cs="Arial"/>
          <w:sz w:val="22"/>
          <w:szCs w:val="22"/>
        </w:rPr>
        <w:t>osutamise</w:t>
      </w:r>
      <w:proofErr w:type="spellEnd"/>
      <w:r w:rsidR="00952489" w:rsidRPr="001B6B24">
        <w:rPr>
          <w:rFonts w:ascii="Arial" w:hAnsi="Arial" w:cs="Arial"/>
          <w:sz w:val="22"/>
          <w:szCs w:val="22"/>
        </w:rPr>
        <w:t xml:space="preserve"> </w:t>
      </w:r>
      <w:proofErr w:type="spellStart"/>
      <w:r w:rsidR="00952489" w:rsidRPr="001B6B24">
        <w:rPr>
          <w:rFonts w:ascii="Arial" w:hAnsi="Arial" w:cs="Arial"/>
          <w:sz w:val="22"/>
          <w:szCs w:val="22"/>
        </w:rPr>
        <w:t>periood</w:t>
      </w:r>
      <w:proofErr w:type="spellEnd"/>
      <w:r w:rsidR="00952489" w:rsidRPr="001B6B24">
        <w:rPr>
          <w:rFonts w:ascii="Arial" w:hAnsi="Arial" w:cs="Arial"/>
          <w:sz w:val="22"/>
          <w:szCs w:val="22"/>
        </w:rPr>
        <w:t xml:space="preserve"> </w:t>
      </w:r>
      <w:proofErr w:type="spellStart"/>
      <w:r w:rsidR="00952489" w:rsidRPr="001B6B24">
        <w:rPr>
          <w:rFonts w:ascii="Arial" w:hAnsi="Arial" w:cs="Arial"/>
          <w:sz w:val="22"/>
          <w:szCs w:val="22"/>
        </w:rPr>
        <w:t>ja</w:t>
      </w:r>
      <w:proofErr w:type="spellEnd"/>
      <w:r w:rsidR="00952489" w:rsidRPr="001B6B24">
        <w:rPr>
          <w:rFonts w:ascii="Arial" w:hAnsi="Arial" w:cs="Arial"/>
          <w:sz w:val="22"/>
          <w:szCs w:val="22"/>
        </w:rPr>
        <w:t xml:space="preserve"> </w:t>
      </w:r>
      <w:proofErr w:type="spellStart"/>
      <w:r w:rsidR="00952489" w:rsidRPr="001B6B24">
        <w:rPr>
          <w:rFonts w:ascii="Arial" w:hAnsi="Arial" w:cs="Arial"/>
          <w:sz w:val="22"/>
          <w:szCs w:val="22"/>
        </w:rPr>
        <w:t>maht</w:t>
      </w:r>
      <w:proofErr w:type="spellEnd"/>
      <w:r w:rsidR="00952489" w:rsidRPr="001B6B24">
        <w:rPr>
          <w:rFonts w:ascii="Arial" w:hAnsi="Arial" w:cs="Arial"/>
          <w:sz w:val="22"/>
          <w:szCs w:val="22"/>
        </w:rPr>
        <w:t xml:space="preserve"> </w:t>
      </w:r>
      <w:proofErr w:type="spellStart"/>
      <w:r w:rsidR="00952489" w:rsidRPr="001B6B24">
        <w:rPr>
          <w:rFonts w:ascii="Arial" w:hAnsi="Arial" w:cs="Arial"/>
          <w:sz w:val="22"/>
          <w:szCs w:val="22"/>
        </w:rPr>
        <w:t>esitatakse</w:t>
      </w:r>
      <w:proofErr w:type="spellEnd"/>
      <w:r w:rsidR="00952489" w:rsidRPr="001B6B24">
        <w:rPr>
          <w:rFonts w:ascii="Arial" w:hAnsi="Arial" w:cs="Arial"/>
          <w:sz w:val="22"/>
          <w:szCs w:val="22"/>
        </w:rPr>
        <w:t xml:space="preserve"> </w:t>
      </w:r>
      <w:proofErr w:type="spellStart"/>
      <w:r w:rsidR="001B6B24" w:rsidRPr="001B6B24">
        <w:rPr>
          <w:rFonts w:ascii="Arial" w:hAnsi="Arial" w:cs="Arial"/>
          <w:sz w:val="22"/>
          <w:szCs w:val="22"/>
        </w:rPr>
        <w:t>t</w:t>
      </w:r>
      <w:r w:rsidR="00952489" w:rsidRPr="001B6B24">
        <w:rPr>
          <w:rFonts w:ascii="Arial" w:hAnsi="Arial" w:cs="Arial"/>
          <w:sz w:val="22"/>
          <w:szCs w:val="22"/>
        </w:rPr>
        <w:t>äitja</w:t>
      </w:r>
      <w:proofErr w:type="spellEnd"/>
      <w:r w:rsidR="00952489" w:rsidRPr="001B6B24">
        <w:rPr>
          <w:rFonts w:ascii="Arial" w:hAnsi="Arial" w:cs="Arial"/>
          <w:sz w:val="22"/>
          <w:szCs w:val="22"/>
        </w:rPr>
        <w:t xml:space="preserve"> </w:t>
      </w:r>
      <w:proofErr w:type="spellStart"/>
      <w:r w:rsidR="00952489" w:rsidRPr="001B6B24">
        <w:rPr>
          <w:rFonts w:ascii="Arial" w:hAnsi="Arial" w:cs="Arial"/>
          <w:sz w:val="22"/>
          <w:szCs w:val="22"/>
        </w:rPr>
        <w:t>poolt</w:t>
      </w:r>
      <w:proofErr w:type="spellEnd"/>
      <w:r w:rsidR="00952489" w:rsidRPr="001B6B24">
        <w:rPr>
          <w:rFonts w:ascii="Arial" w:hAnsi="Arial" w:cs="Arial"/>
          <w:sz w:val="22"/>
          <w:szCs w:val="22"/>
        </w:rPr>
        <w:t xml:space="preserve"> </w:t>
      </w:r>
      <w:proofErr w:type="spellStart"/>
      <w:r w:rsidR="00952489" w:rsidRPr="001B6B24">
        <w:rPr>
          <w:rFonts w:ascii="Arial" w:hAnsi="Arial" w:cs="Arial"/>
          <w:sz w:val="22"/>
          <w:szCs w:val="22"/>
        </w:rPr>
        <w:t>tellijale</w:t>
      </w:r>
      <w:proofErr w:type="spellEnd"/>
      <w:r w:rsidR="00952489" w:rsidRPr="001B6B24">
        <w:rPr>
          <w:rFonts w:ascii="Arial" w:hAnsi="Arial" w:cs="Arial"/>
          <w:sz w:val="22"/>
          <w:szCs w:val="22"/>
        </w:rPr>
        <w:t xml:space="preserve"> </w:t>
      </w:r>
      <w:proofErr w:type="spellStart"/>
      <w:r w:rsidR="00952489" w:rsidRPr="001B6B24">
        <w:rPr>
          <w:rFonts w:ascii="Arial" w:hAnsi="Arial" w:cs="Arial"/>
          <w:sz w:val="22"/>
          <w:szCs w:val="22"/>
        </w:rPr>
        <w:t>igakuiselt</w:t>
      </w:r>
      <w:proofErr w:type="spellEnd"/>
      <w:r w:rsidR="00952489" w:rsidRPr="001B6B24">
        <w:rPr>
          <w:rFonts w:ascii="Arial" w:hAnsi="Arial" w:cs="Arial"/>
          <w:sz w:val="22"/>
          <w:szCs w:val="22"/>
        </w:rPr>
        <w:t xml:space="preserve"> </w:t>
      </w:r>
      <w:proofErr w:type="spellStart"/>
      <w:r w:rsidR="00FA6388" w:rsidRPr="001B6B24">
        <w:rPr>
          <w:rFonts w:ascii="Arial" w:hAnsi="Arial" w:cs="Arial"/>
          <w:sz w:val="22"/>
          <w:szCs w:val="22"/>
        </w:rPr>
        <w:t>teenuste</w:t>
      </w:r>
      <w:proofErr w:type="spellEnd"/>
      <w:r w:rsidR="00FA6388" w:rsidRPr="001B6B24">
        <w:rPr>
          <w:rFonts w:ascii="Arial" w:hAnsi="Arial" w:cs="Arial"/>
          <w:sz w:val="22"/>
          <w:szCs w:val="22"/>
        </w:rPr>
        <w:t xml:space="preserve"> </w:t>
      </w:r>
      <w:proofErr w:type="spellStart"/>
      <w:r w:rsidR="00FA6388" w:rsidRPr="001B6B24">
        <w:rPr>
          <w:rFonts w:ascii="Arial" w:hAnsi="Arial" w:cs="Arial"/>
          <w:sz w:val="22"/>
          <w:szCs w:val="22"/>
        </w:rPr>
        <w:t>osutamise</w:t>
      </w:r>
      <w:proofErr w:type="spellEnd"/>
      <w:r w:rsidR="00FA6388" w:rsidRPr="001B6B24">
        <w:rPr>
          <w:rFonts w:ascii="Arial" w:hAnsi="Arial" w:cs="Arial"/>
          <w:sz w:val="22"/>
          <w:szCs w:val="22"/>
        </w:rPr>
        <w:t xml:space="preserve"> </w:t>
      </w:r>
      <w:proofErr w:type="spellStart"/>
      <w:r w:rsidR="00FA6388" w:rsidRPr="001B6B24">
        <w:rPr>
          <w:rFonts w:ascii="Arial" w:hAnsi="Arial" w:cs="Arial"/>
          <w:sz w:val="22"/>
          <w:szCs w:val="22"/>
        </w:rPr>
        <w:t>graafikus</w:t>
      </w:r>
      <w:proofErr w:type="spellEnd"/>
      <w:r w:rsidR="00952489" w:rsidRPr="001B6B24">
        <w:rPr>
          <w:rFonts w:ascii="Arial" w:hAnsi="Arial" w:cs="Arial"/>
          <w:sz w:val="22"/>
          <w:szCs w:val="22"/>
        </w:rPr>
        <w:t xml:space="preserve"> (</w:t>
      </w:r>
      <w:proofErr w:type="spellStart"/>
      <w:r w:rsidR="00952489" w:rsidRPr="001B6B24">
        <w:rPr>
          <w:rFonts w:ascii="Arial" w:hAnsi="Arial" w:cs="Arial"/>
          <w:sz w:val="22"/>
          <w:szCs w:val="22"/>
        </w:rPr>
        <w:t>lisa</w:t>
      </w:r>
      <w:proofErr w:type="spellEnd"/>
      <w:r w:rsidR="00504853" w:rsidRPr="001B6B24">
        <w:rPr>
          <w:rFonts w:ascii="Arial" w:hAnsi="Arial" w:cs="Arial"/>
          <w:sz w:val="22"/>
          <w:szCs w:val="22"/>
        </w:rPr>
        <w:t xml:space="preserve"> 2</w:t>
      </w:r>
      <w:r w:rsidR="00952489" w:rsidRPr="001B6B24">
        <w:rPr>
          <w:rFonts w:ascii="Arial" w:hAnsi="Arial" w:cs="Arial"/>
          <w:sz w:val="22"/>
          <w:szCs w:val="22"/>
        </w:rPr>
        <w:t>)</w:t>
      </w:r>
      <w:r w:rsidR="00504853" w:rsidRPr="001B6B24">
        <w:rPr>
          <w:rFonts w:ascii="Arial" w:hAnsi="Arial" w:cs="Arial"/>
          <w:sz w:val="22"/>
          <w:szCs w:val="22"/>
        </w:rPr>
        <w:t>.</w:t>
      </w:r>
    </w:p>
    <w:p w14:paraId="320FCE4A" w14:textId="3B265A2A" w:rsidR="008525FF" w:rsidRDefault="001B6B24" w:rsidP="00597E47">
      <w:pPr>
        <w:numPr>
          <w:ilvl w:val="1"/>
          <w:numId w:val="6"/>
        </w:numPr>
        <w:autoSpaceDE/>
        <w:autoSpaceDN/>
        <w:adjustRightInd w:val="0"/>
        <w:ind w:left="414" w:hanging="414"/>
        <w:jc w:val="both"/>
        <w:rPr>
          <w:rFonts w:ascii="Arial" w:hAnsi="Arial" w:cs="Arial"/>
          <w:sz w:val="22"/>
          <w:szCs w:val="22"/>
          <w:lang w:val="et-EE"/>
        </w:rPr>
      </w:pPr>
      <w:r w:rsidRPr="001B6B24">
        <w:rPr>
          <w:rFonts w:ascii="Arial" w:hAnsi="Arial" w:cs="Arial"/>
          <w:sz w:val="22"/>
          <w:szCs w:val="22"/>
          <w:lang w:val="et-EE"/>
        </w:rPr>
        <w:t>T</w:t>
      </w:r>
      <w:r>
        <w:rPr>
          <w:rFonts w:ascii="Arial" w:hAnsi="Arial" w:cs="Arial"/>
          <w:sz w:val="22"/>
          <w:szCs w:val="22"/>
          <w:lang w:val="et-EE"/>
        </w:rPr>
        <w:t>eenust</w:t>
      </w:r>
      <w:r w:rsidRPr="001B6B24">
        <w:rPr>
          <w:rFonts w:ascii="Arial" w:hAnsi="Arial" w:cs="Arial"/>
          <w:sz w:val="22"/>
          <w:szCs w:val="22"/>
          <w:lang w:val="et-EE"/>
        </w:rPr>
        <w:t xml:space="preserve"> osut</w:t>
      </w:r>
      <w:r>
        <w:rPr>
          <w:rFonts w:ascii="Arial" w:hAnsi="Arial" w:cs="Arial"/>
          <w:sz w:val="22"/>
          <w:szCs w:val="22"/>
          <w:lang w:val="et-EE"/>
        </w:rPr>
        <w:t>atakse</w:t>
      </w:r>
      <w:r w:rsidRPr="001B6B24">
        <w:rPr>
          <w:rFonts w:ascii="Arial" w:hAnsi="Arial" w:cs="Arial"/>
          <w:sz w:val="22"/>
          <w:szCs w:val="22"/>
          <w:lang w:val="et-EE"/>
        </w:rPr>
        <w:t xml:space="preserve"> vajaduspõhiselt</w:t>
      </w:r>
      <w:r>
        <w:rPr>
          <w:rFonts w:ascii="Arial" w:hAnsi="Arial" w:cs="Arial"/>
          <w:sz w:val="22"/>
          <w:szCs w:val="22"/>
          <w:lang w:val="et-EE"/>
        </w:rPr>
        <w:t>.</w:t>
      </w:r>
      <w:r w:rsidRPr="001B6B24">
        <w:rPr>
          <w:rFonts w:ascii="Arial" w:hAnsi="Arial" w:cs="Arial"/>
          <w:sz w:val="22"/>
          <w:szCs w:val="22"/>
          <w:lang w:val="et-EE"/>
        </w:rPr>
        <w:t xml:space="preserve"> </w:t>
      </w:r>
      <w:r w:rsidR="00AE0448" w:rsidRPr="008525FF">
        <w:rPr>
          <w:rFonts w:ascii="Arial" w:hAnsi="Arial" w:cs="Arial"/>
          <w:sz w:val="22"/>
          <w:szCs w:val="22"/>
          <w:lang w:val="et-EE"/>
        </w:rPr>
        <w:t xml:space="preserve">Tellijal ei ole kohustust tellida </w:t>
      </w:r>
      <w:r w:rsidR="007C44F4" w:rsidRPr="008525FF">
        <w:rPr>
          <w:rFonts w:ascii="Arial" w:hAnsi="Arial" w:cs="Arial"/>
          <w:sz w:val="22"/>
          <w:szCs w:val="22"/>
          <w:lang w:val="et-EE"/>
        </w:rPr>
        <w:t>t</w:t>
      </w:r>
      <w:r w:rsidR="00A75933" w:rsidRPr="008525FF">
        <w:rPr>
          <w:rFonts w:ascii="Arial" w:hAnsi="Arial" w:cs="Arial"/>
          <w:sz w:val="22"/>
          <w:szCs w:val="22"/>
          <w:lang w:val="et-EE"/>
        </w:rPr>
        <w:t xml:space="preserve">eenuseid </w:t>
      </w:r>
      <w:r w:rsidR="00AE0448" w:rsidRPr="008525FF">
        <w:rPr>
          <w:rFonts w:ascii="Arial" w:hAnsi="Arial" w:cs="Arial"/>
          <w:sz w:val="22"/>
          <w:szCs w:val="22"/>
          <w:lang w:val="et-EE"/>
        </w:rPr>
        <w:t xml:space="preserve">hanke maksimaalses rahalises mahus. Tegelikult tellitavate </w:t>
      </w:r>
      <w:r w:rsidR="00BD7B68" w:rsidRPr="008525FF">
        <w:rPr>
          <w:rFonts w:ascii="Arial" w:hAnsi="Arial" w:cs="Arial"/>
          <w:sz w:val="22"/>
          <w:szCs w:val="22"/>
          <w:lang w:val="et-EE"/>
        </w:rPr>
        <w:t>t</w:t>
      </w:r>
      <w:r w:rsidR="00AE0448" w:rsidRPr="008525FF">
        <w:rPr>
          <w:rFonts w:ascii="Arial" w:hAnsi="Arial" w:cs="Arial"/>
          <w:sz w:val="22"/>
          <w:szCs w:val="22"/>
          <w:lang w:val="et-EE"/>
        </w:rPr>
        <w:t xml:space="preserve">eenuste rahaline maht sõltub reaalselt </w:t>
      </w:r>
      <w:r w:rsidR="00BD7B68" w:rsidRPr="008525FF">
        <w:rPr>
          <w:rFonts w:ascii="Arial" w:hAnsi="Arial" w:cs="Arial"/>
          <w:sz w:val="22"/>
          <w:szCs w:val="22"/>
          <w:lang w:val="et-EE"/>
        </w:rPr>
        <w:t>t</w:t>
      </w:r>
      <w:r w:rsidR="00AE0448" w:rsidRPr="008525FF">
        <w:rPr>
          <w:rFonts w:ascii="Arial" w:hAnsi="Arial" w:cs="Arial"/>
          <w:sz w:val="22"/>
          <w:szCs w:val="22"/>
          <w:lang w:val="et-EE"/>
        </w:rPr>
        <w:t>eenust saa</w:t>
      </w:r>
      <w:r>
        <w:rPr>
          <w:rFonts w:ascii="Arial" w:hAnsi="Arial" w:cs="Arial"/>
          <w:sz w:val="22"/>
          <w:szCs w:val="22"/>
          <w:lang w:val="et-EE"/>
        </w:rPr>
        <w:t>vate</w:t>
      </w:r>
      <w:r w:rsidR="00AE0448" w:rsidRPr="008525FF">
        <w:rPr>
          <w:rFonts w:ascii="Arial" w:hAnsi="Arial" w:cs="Arial"/>
          <w:sz w:val="22"/>
          <w:szCs w:val="22"/>
          <w:lang w:val="et-EE"/>
        </w:rPr>
        <w:t xml:space="preserve"> isikute arvust ja neile osutatud </w:t>
      </w:r>
      <w:r w:rsidR="00BD7B68" w:rsidRPr="008525FF">
        <w:rPr>
          <w:rFonts w:ascii="Arial" w:hAnsi="Arial" w:cs="Arial"/>
          <w:sz w:val="22"/>
          <w:szCs w:val="22"/>
          <w:lang w:val="et-EE"/>
        </w:rPr>
        <w:t>t</w:t>
      </w:r>
      <w:r w:rsidR="00AE0448" w:rsidRPr="008525FF">
        <w:rPr>
          <w:rFonts w:ascii="Arial" w:hAnsi="Arial" w:cs="Arial"/>
          <w:sz w:val="22"/>
          <w:szCs w:val="22"/>
          <w:lang w:val="et-EE"/>
        </w:rPr>
        <w:t>eenuste mahust ning maksumusest.</w:t>
      </w:r>
      <w:r w:rsidR="00AE0448" w:rsidRPr="008525FF" w:rsidDel="006F2AE9">
        <w:rPr>
          <w:rFonts w:ascii="Arial" w:hAnsi="Arial" w:cs="Arial"/>
          <w:sz w:val="22"/>
          <w:szCs w:val="22"/>
          <w:lang w:val="et-EE"/>
        </w:rPr>
        <w:t xml:space="preserve"> </w:t>
      </w:r>
      <w:r w:rsidR="00030955" w:rsidRPr="008525FF">
        <w:rPr>
          <w:rFonts w:ascii="Arial" w:hAnsi="Arial" w:cs="Arial"/>
          <w:sz w:val="22"/>
          <w:szCs w:val="22"/>
          <w:lang w:val="et-EE"/>
        </w:rPr>
        <w:t xml:space="preserve">Sellest tulenevalt võib </w:t>
      </w:r>
      <w:r w:rsidR="00AE0448" w:rsidRPr="008525FF">
        <w:rPr>
          <w:rFonts w:ascii="Arial" w:hAnsi="Arial" w:cs="Arial"/>
          <w:sz w:val="22"/>
          <w:szCs w:val="22"/>
          <w:lang w:val="et-EE"/>
        </w:rPr>
        <w:t xml:space="preserve">hanke tegelik rahaline maht kujuneda väiksemaks kui </w:t>
      </w:r>
      <w:r w:rsidR="007C44F4" w:rsidRPr="008525FF">
        <w:rPr>
          <w:rFonts w:ascii="Arial" w:hAnsi="Arial" w:cs="Arial"/>
          <w:sz w:val="22"/>
          <w:szCs w:val="22"/>
          <w:lang w:val="et-EE"/>
        </w:rPr>
        <w:t>l</w:t>
      </w:r>
      <w:r w:rsidR="00AE0448" w:rsidRPr="008525FF">
        <w:rPr>
          <w:rFonts w:ascii="Arial" w:hAnsi="Arial" w:cs="Arial"/>
          <w:sz w:val="22"/>
          <w:szCs w:val="22"/>
          <w:lang w:val="et-EE"/>
        </w:rPr>
        <w:t xml:space="preserve">epingu punktis </w:t>
      </w:r>
      <w:r w:rsidRPr="000C682B">
        <w:rPr>
          <w:rFonts w:ascii="Arial" w:hAnsi="Arial" w:cs="Arial"/>
          <w:sz w:val="22"/>
          <w:szCs w:val="22"/>
          <w:lang w:val="et-EE"/>
        </w:rPr>
        <w:t>3.1</w:t>
      </w:r>
      <w:r w:rsidR="00AE0448" w:rsidRPr="000C682B">
        <w:rPr>
          <w:rFonts w:ascii="Arial" w:hAnsi="Arial" w:cs="Arial"/>
          <w:sz w:val="22"/>
          <w:szCs w:val="22"/>
          <w:lang w:val="et-EE"/>
        </w:rPr>
        <w:t xml:space="preserve"> </w:t>
      </w:r>
      <w:r w:rsidR="00AE0448" w:rsidRPr="008525FF">
        <w:rPr>
          <w:rFonts w:ascii="Arial" w:hAnsi="Arial" w:cs="Arial"/>
          <w:sz w:val="22"/>
          <w:szCs w:val="22"/>
          <w:lang w:val="et-EE"/>
        </w:rPr>
        <w:t>sätestatud.</w:t>
      </w:r>
    </w:p>
    <w:p w14:paraId="39EC33EB" w14:textId="77777777" w:rsidR="000D72DF" w:rsidRDefault="00954449" w:rsidP="00597E47">
      <w:pPr>
        <w:numPr>
          <w:ilvl w:val="1"/>
          <w:numId w:val="6"/>
        </w:numPr>
        <w:autoSpaceDE/>
        <w:autoSpaceDN/>
        <w:adjustRightInd w:val="0"/>
        <w:ind w:left="414" w:hanging="414"/>
        <w:jc w:val="both"/>
        <w:rPr>
          <w:rFonts w:ascii="Arial" w:hAnsi="Arial" w:cs="Arial"/>
          <w:sz w:val="22"/>
          <w:szCs w:val="22"/>
          <w:lang w:val="et-EE"/>
        </w:rPr>
      </w:pPr>
      <w:r w:rsidRPr="00D72852">
        <w:rPr>
          <w:rFonts w:ascii="Arial" w:hAnsi="Arial" w:cs="Arial"/>
          <w:sz w:val="22"/>
          <w:szCs w:val="22"/>
          <w:lang w:val="et-EE"/>
        </w:rPr>
        <w:t xml:space="preserve">Juhul, kui </w:t>
      </w:r>
      <w:r w:rsidR="00815406" w:rsidRPr="00D72852">
        <w:rPr>
          <w:rFonts w:ascii="Arial" w:hAnsi="Arial" w:cs="Arial"/>
          <w:sz w:val="22"/>
          <w:szCs w:val="22"/>
          <w:lang w:val="et-EE"/>
        </w:rPr>
        <w:t>lepingu täitmisel i</w:t>
      </w:r>
      <w:r w:rsidR="00D56ECD" w:rsidRPr="00D72852">
        <w:rPr>
          <w:rFonts w:ascii="Arial" w:hAnsi="Arial" w:cs="Arial"/>
          <w:sz w:val="22"/>
          <w:szCs w:val="22"/>
          <w:lang w:val="et-EE"/>
        </w:rPr>
        <w:t xml:space="preserve">lmneb, et on vajalik laiendada </w:t>
      </w:r>
      <w:r w:rsidRPr="00D72852">
        <w:rPr>
          <w:rFonts w:ascii="Arial" w:hAnsi="Arial" w:cs="Arial"/>
          <w:sz w:val="22"/>
          <w:szCs w:val="22"/>
          <w:lang w:val="et-EE"/>
        </w:rPr>
        <w:t>t</w:t>
      </w:r>
      <w:r w:rsidR="00815406" w:rsidRPr="00D72852">
        <w:rPr>
          <w:rFonts w:ascii="Arial" w:hAnsi="Arial" w:cs="Arial"/>
          <w:sz w:val="22"/>
          <w:szCs w:val="22"/>
          <w:lang w:val="et-EE"/>
        </w:rPr>
        <w:t xml:space="preserve">eenuste sihtgruppi, </w:t>
      </w:r>
      <w:r w:rsidR="006F27A4" w:rsidRPr="00D72852">
        <w:rPr>
          <w:rFonts w:ascii="Arial" w:hAnsi="Arial" w:cs="Arial"/>
          <w:sz w:val="22"/>
          <w:szCs w:val="22"/>
          <w:lang w:val="et-EE"/>
        </w:rPr>
        <w:t>suurendada saajate</w:t>
      </w:r>
      <w:r w:rsidRPr="00D72852">
        <w:rPr>
          <w:rFonts w:ascii="Arial" w:hAnsi="Arial" w:cs="Arial"/>
          <w:sz w:val="22"/>
          <w:szCs w:val="22"/>
          <w:lang w:val="et-EE"/>
        </w:rPr>
        <w:t xml:space="preserve"> arvu, t</w:t>
      </w:r>
      <w:r w:rsidR="00815406" w:rsidRPr="00D72852">
        <w:rPr>
          <w:rFonts w:ascii="Arial" w:hAnsi="Arial" w:cs="Arial"/>
          <w:sz w:val="22"/>
          <w:szCs w:val="22"/>
          <w:lang w:val="et-EE"/>
        </w:rPr>
        <w:t xml:space="preserve">eenuste mahtu pere kohta vm, on see lubatud </w:t>
      </w:r>
      <w:r w:rsidRPr="00D72852">
        <w:rPr>
          <w:rFonts w:ascii="Arial" w:hAnsi="Arial" w:cs="Arial"/>
          <w:sz w:val="22"/>
          <w:szCs w:val="22"/>
          <w:lang w:val="et-EE"/>
        </w:rPr>
        <w:t>üksnes kokkuleppel t</w:t>
      </w:r>
      <w:r w:rsidR="007F4B2A">
        <w:rPr>
          <w:rFonts w:ascii="Arial" w:hAnsi="Arial" w:cs="Arial"/>
          <w:sz w:val="22"/>
          <w:szCs w:val="22"/>
          <w:lang w:val="et-EE"/>
        </w:rPr>
        <w:t>ellijaga</w:t>
      </w:r>
      <w:r w:rsidR="000D72DF">
        <w:rPr>
          <w:rFonts w:ascii="Arial" w:hAnsi="Arial" w:cs="Arial"/>
          <w:sz w:val="22"/>
          <w:szCs w:val="22"/>
          <w:lang w:val="et-EE"/>
        </w:rPr>
        <w:t>.</w:t>
      </w:r>
    </w:p>
    <w:p w14:paraId="5914E03F" w14:textId="10F0CFF1" w:rsidR="000D72DF" w:rsidRPr="00681730" w:rsidRDefault="000D72DF" w:rsidP="00681730">
      <w:pPr>
        <w:numPr>
          <w:ilvl w:val="1"/>
          <w:numId w:val="6"/>
        </w:numPr>
        <w:autoSpaceDN/>
        <w:adjustRightInd w:val="0"/>
        <w:ind w:left="414" w:hanging="414"/>
        <w:jc w:val="both"/>
        <w:rPr>
          <w:rFonts w:ascii="Arial" w:hAnsi="Arial" w:cs="Arial"/>
          <w:sz w:val="22"/>
          <w:szCs w:val="22"/>
          <w:lang w:val="et-EE"/>
        </w:rPr>
      </w:pPr>
      <w:r w:rsidRPr="00F224E7">
        <w:rPr>
          <w:rFonts w:ascii="Arial" w:hAnsi="Arial" w:cs="Arial"/>
          <w:iCs/>
          <w:sz w:val="22"/>
          <w:szCs w:val="22"/>
          <w:lang w:val="et-EE"/>
        </w:rPr>
        <w:t xml:space="preserve">Kui eelarve seda võimaldab, on </w:t>
      </w:r>
      <w:r w:rsidR="00F95373">
        <w:rPr>
          <w:rFonts w:ascii="Arial" w:hAnsi="Arial" w:cs="Arial"/>
          <w:iCs/>
          <w:sz w:val="22"/>
          <w:szCs w:val="22"/>
          <w:lang w:val="et-EE"/>
        </w:rPr>
        <w:t>t</w:t>
      </w:r>
      <w:r w:rsidRPr="00F224E7">
        <w:rPr>
          <w:rFonts w:ascii="Arial" w:hAnsi="Arial" w:cs="Arial"/>
          <w:iCs/>
          <w:sz w:val="22"/>
          <w:szCs w:val="22"/>
          <w:lang w:val="et-EE"/>
        </w:rPr>
        <w:t xml:space="preserve">ellijal õigus pärast 6 kuu möödumist lepingu jõustumisest tõsta maksimaalset tugigruppide arvu, mille eest </w:t>
      </w:r>
      <w:r w:rsidR="00F95373">
        <w:rPr>
          <w:rFonts w:ascii="Arial" w:hAnsi="Arial" w:cs="Arial"/>
          <w:iCs/>
          <w:sz w:val="22"/>
          <w:szCs w:val="22"/>
          <w:lang w:val="et-EE"/>
        </w:rPr>
        <w:t>t</w:t>
      </w:r>
      <w:r w:rsidRPr="00F224E7">
        <w:rPr>
          <w:rFonts w:ascii="Arial" w:hAnsi="Arial" w:cs="Arial"/>
          <w:iCs/>
          <w:sz w:val="22"/>
          <w:szCs w:val="22"/>
          <w:lang w:val="et-EE"/>
        </w:rPr>
        <w:t>äitjale kvartalis makstakse.</w:t>
      </w:r>
      <w:r w:rsidR="00681730">
        <w:rPr>
          <w:rFonts w:ascii="Arial" w:hAnsi="Arial" w:cs="Arial"/>
          <w:iCs/>
          <w:sz w:val="22"/>
          <w:szCs w:val="22"/>
          <w:lang w:val="et-EE"/>
        </w:rPr>
        <w:t xml:space="preserve"> </w:t>
      </w:r>
      <w:bookmarkStart w:id="1" w:name="_Hlk119508824"/>
      <w:r w:rsidR="00681730">
        <w:rPr>
          <w:rFonts w:ascii="Arial" w:hAnsi="Arial" w:cs="Arial"/>
          <w:iCs/>
          <w:sz w:val="22"/>
          <w:szCs w:val="22"/>
          <w:lang w:val="et-EE"/>
        </w:rPr>
        <w:t>Kui hanke mahust on 30. juuniks 2023 kulunud üle 50%, võib tellija vajadusel muuta tehnilise kirjelduse punktis 2.4.9 sätestatud tugigruppide maksimaalset lubatud arvu ja kehtestada, et maksimaal</w:t>
      </w:r>
      <w:r w:rsidR="001C456F">
        <w:rPr>
          <w:rFonts w:ascii="Arial" w:hAnsi="Arial" w:cs="Arial"/>
          <w:iCs/>
          <w:sz w:val="22"/>
          <w:szCs w:val="22"/>
          <w:lang w:val="et-EE"/>
        </w:rPr>
        <w:t xml:space="preserve">ne lubatav arv on </w:t>
      </w:r>
      <w:r w:rsidR="00681730">
        <w:rPr>
          <w:rFonts w:ascii="Arial" w:hAnsi="Arial" w:cs="Arial"/>
          <w:iCs/>
          <w:sz w:val="22"/>
          <w:szCs w:val="22"/>
          <w:lang w:val="et-EE"/>
        </w:rPr>
        <w:t>4 tugigrup</w:t>
      </w:r>
      <w:r w:rsidR="001C456F">
        <w:rPr>
          <w:rFonts w:ascii="Arial" w:hAnsi="Arial" w:cs="Arial"/>
          <w:iCs/>
          <w:sz w:val="22"/>
          <w:szCs w:val="22"/>
          <w:lang w:val="et-EE"/>
        </w:rPr>
        <w:t>pi</w:t>
      </w:r>
      <w:r w:rsidR="00681730">
        <w:rPr>
          <w:rFonts w:ascii="Arial" w:hAnsi="Arial" w:cs="Arial"/>
          <w:iCs/>
          <w:sz w:val="22"/>
          <w:szCs w:val="22"/>
          <w:lang w:val="et-EE"/>
        </w:rPr>
        <w:t xml:space="preserve"> kvartalis</w:t>
      </w:r>
      <w:r w:rsidR="001C456F">
        <w:rPr>
          <w:rFonts w:ascii="Arial" w:hAnsi="Arial" w:cs="Arial"/>
          <w:iCs/>
          <w:sz w:val="22"/>
          <w:szCs w:val="22"/>
          <w:lang w:val="et-EE"/>
        </w:rPr>
        <w:t>, mille eest tellija täitjale tasub</w:t>
      </w:r>
      <w:r w:rsidR="00681730">
        <w:rPr>
          <w:rFonts w:ascii="Arial" w:hAnsi="Arial" w:cs="Arial"/>
          <w:iCs/>
          <w:sz w:val="22"/>
          <w:szCs w:val="22"/>
          <w:lang w:val="et-EE"/>
        </w:rPr>
        <w:t xml:space="preserve">. </w:t>
      </w:r>
      <w:r w:rsidRPr="00F224E7">
        <w:rPr>
          <w:rFonts w:ascii="Arial" w:hAnsi="Arial" w:cs="Arial"/>
          <w:iCs/>
          <w:sz w:val="22"/>
          <w:szCs w:val="22"/>
          <w:lang w:val="et-EE"/>
        </w:rPr>
        <w:t xml:space="preserve"> </w:t>
      </w:r>
      <w:bookmarkEnd w:id="1"/>
      <w:proofErr w:type="spellStart"/>
      <w:r w:rsidRPr="00681730">
        <w:rPr>
          <w:rFonts w:ascii="Arial" w:hAnsi="Arial" w:cs="Arial"/>
          <w:iCs/>
          <w:sz w:val="22"/>
          <w:szCs w:val="22"/>
        </w:rPr>
        <w:t>Tellija</w:t>
      </w:r>
      <w:proofErr w:type="spellEnd"/>
      <w:r w:rsidRPr="00681730">
        <w:rPr>
          <w:rFonts w:ascii="Arial" w:hAnsi="Arial" w:cs="Arial"/>
          <w:iCs/>
          <w:sz w:val="22"/>
          <w:szCs w:val="22"/>
        </w:rPr>
        <w:t xml:space="preserve"> </w:t>
      </w:r>
      <w:proofErr w:type="spellStart"/>
      <w:r w:rsidRPr="00681730">
        <w:rPr>
          <w:rFonts w:ascii="Arial" w:hAnsi="Arial" w:cs="Arial"/>
          <w:iCs/>
          <w:sz w:val="22"/>
          <w:szCs w:val="22"/>
        </w:rPr>
        <w:t>annab</w:t>
      </w:r>
      <w:proofErr w:type="spellEnd"/>
      <w:r w:rsidRPr="00681730">
        <w:rPr>
          <w:rFonts w:ascii="Arial" w:hAnsi="Arial" w:cs="Arial"/>
          <w:iCs/>
          <w:sz w:val="22"/>
          <w:szCs w:val="22"/>
        </w:rPr>
        <w:t xml:space="preserve"> </w:t>
      </w:r>
      <w:proofErr w:type="spellStart"/>
      <w:r w:rsidRPr="00681730">
        <w:rPr>
          <w:rFonts w:ascii="Arial" w:hAnsi="Arial" w:cs="Arial"/>
          <w:iCs/>
          <w:sz w:val="22"/>
          <w:szCs w:val="22"/>
        </w:rPr>
        <w:t>vastavast</w:t>
      </w:r>
      <w:proofErr w:type="spellEnd"/>
      <w:r w:rsidRPr="00681730">
        <w:rPr>
          <w:rFonts w:ascii="Arial" w:hAnsi="Arial" w:cs="Arial"/>
          <w:iCs/>
          <w:sz w:val="22"/>
          <w:szCs w:val="22"/>
        </w:rPr>
        <w:t xml:space="preserve"> </w:t>
      </w:r>
      <w:proofErr w:type="spellStart"/>
      <w:r w:rsidRPr="00681730">
        <w:rPr>
          <w:rFonts w:ascii="Arial" w:hAnsi="Arial" w:cs="Arial"/>
          <w:iCs/>
          <w:sz w:val="22"/>
          <w:szCs w:val="22"/>
        </w:rPr>
        <w:t>muudatusest</w:t>
      </w:r>
      <w:proofErr w:type="spellEnd"/>
      <w:r w:rsidRPr="00681730">
        <w:rPr>
          <w:rFonts w:ascii="Arial" w:hAnsi="Arial" w:cs="Arial"/>
          <w:iCs/>
          <w:sz w:val="22"/>
          <w:szCs w:val="22"/>
        </w:rPr>
        <w:t xml:space="preserve"> </w:t>
      </w:r>
      <w:proofErr w:type="spellStart"/>
      <w:r w:rsidRPr="00681730">
        <w:rPr>
          <w:rFonts w:ascii="Arial" w:hAnsi="Arial" w:cs="Arial"/>
          <w:iCs/>
          <w:sz w:val="22"/>
          <w:szCs w:val="22"/>
        </w:rPr>
        <w:t>teada</w:t>
      </w:r>
      <w:proofErr w:type="spellEnd"/>
      <w:r w:rsidRPr="00681730">
        <w:rPr>
          <w:rFonts w:ascii="Arial" w:hAnsi="Arial" w:cs="Arial"/>
          <w:iCs/>
          <w:sz w:val="22"/>
          <w:szCs w:val="22"/>
        </w:rPr>
        <w:t xml:space="preserve"> </w:t>
      </w:r>
      <w:proofErr w:type="spellStart"/>
      <w:r w:rsidRPr="00681730">
        <w:rPr>
          <w:rFonts w:ascii="Arial" w:hAnsi="Arial" w:cs="Arial"/>
          <w:iCs/>
          <w:sz w:val="22"/>
          <w:szCs w:val="22"/>
        </w:rPr>
        <w:t>ühepoolse</w:t>
      </w:r>
      <w:proofErr w:type="spellEnd"/>
      <w:r w:rsidRPr="00681730">
        <w:rPr>
          <w:rFonts w:ascii="Arial" w:hAnsi="Arial" w:cs="Arial"/>
          <w:iCs/>
          <w:sz w:val="22"/>
          <w:szCs w:val="22"/>
        </w:rPr>
        <w:t xml:space="preserve"> </w:t>
      </w:r>
      <w:proofErr w:type="spellStart"/>
      <w:r w:rsidRPr="00681730">
        <w:rPr>
          <w:rFonts w:ascii="Arial" w:hAnsi="Arial" w:cs="Arial"/>
          <w:iCs/>
          <w:sz w:val="22"/>
          <w:szCs w:val="22"/>
        </w:rPr>
        <w:t>kirjaliku</w:t>
      </w:r>
      <w:proofErr w:type="spellEnd"/>
      <w:r w:rsidRPr="00681730">
        <w:rPr>
          <w:rFonts w:ascii="Arial" w:hAnsi="Arial" w:cs="Arial"/>
          <w:iCs/>
          <w:sz w:val="22"/>
          <w:szCs w:val="22"/>
        </w:rPr>
        <w:t xml:space="preserve"> </w:t>
      </w:r>
      <w:proofErr w:type="spellStart"/>
      <w:r w:rsidRPr="00681730">
        <w:rPr>
          <w:rFonts w:ascii="Arial" w:hAnsi="Arial" w:cs="Arial"/>
          <w:iCs/>
          <w:sz w:val="22"/>
          <w:szCs w:val="22"/>
        </w:rPr>
        <w:t>teatega</w:t>
      </w:r>
      <w:proofErr w:type="spellEnd"/>
      <w:r w:rsidRPr="00681730">
        <w:rPr>
          <w:rFonts w:ascii="Arial" w:hAnsi="Arial" w:cs="Arial"/>
          <w:iCs/>
          <w:sz w:val="22"/>
          <w:szCs w:val="22"/>
        </w:rPr>
        <w:t xml:space="preserve">, </w:t>
      </w:r>
      <w:proofErr w:type="spellStart"/>
      <w:r w:rsidRPr="00681730">
        <w:rPr>
          <w:rFonts w:ascii="Arial" w:hAnsi="Arial" w:cs="Arial"/>
          <w:iCs/>
          <w:sz w:val="22"/>
          <w:szCs w:val="22"/>
        </w:rPr>
        <w:t>mille</w:t>
      </w:r>
      <w:proofErr w:type="spellEnd"/>
      <w:r w:rsidRPr="00681730">
        <w:rPr>
          <w:rFonts w:ascii="Arial" w:hAnsi="Arial" w:cs="Arial"/>
          <w:iCs/>
          <w:sz w:val="22"/>
          <w:szCs w:val="22"/>
        </w:rPr>
        <w:t xml:space="preserve"> </w:t>
      </w:r>
      <w:proofErr w:type="spellStart"/>
      <w:r w:rsidR="00F95373" w:rsidRPr="00681730">
        <w:rPr>
          <w:rFonts w:ascii="Arial" w:hAnsi="Arial" w:cs="Arial"/>
          <w:iCs/>
          <w:sz w:val="22"/>
          <w:szCs w:val="22"/>
        </w:rPr>
        <w:t>t</w:t>
      </w:r>
      <w:r w:rsidRPr="00681730">
        <w:rPr>
          <w:rFonts w:ascii="Arial" w:hAnsi="Arial" w:cs="Arial"/>
          <w:iCs/>
          <w:sz w:val="22"/>
          <w:szCs w:val="22"/>
        </w:rPr>
        <w:t>ellija</w:t>
      </w:r>
      <w:proofErr w:type="spellEnd"/>
      <w:r w:rsidRPr="00681730">
        <w:rPr>
          <w:rFonts w:ascii="Arial" w:hAnsi="Arial" w:cs="Arial"/>
          <w:iCs/>
          <w:sz w:val="22"/>
          <w:szCs w:val="22"/>
        </w:rPr>
        <w:t xml:space="preserve"> </w:t>
      </w:r>
      <w:proofErr w:type="spellStart"/>
      <w:r w:rsidRPr="00681730">
        <w:rPr>
          <w:rFonts w:ascii="Arial" w:hAnsi="Arial" w:cs="Arial"/>
          <w:iCs/>
          <w:sz w:val="22"/>
          <w:szCs w:val="22"/>
        </w:rPr>
        <w:t>edastab</w:t>
      </w:r>
      <w:proofErr w:type="spellEnd"/>
      <w:r w:rsidRPr="00681730">
        <w:rPr>
          <w:rFonts w:ascii="Arial" w:hAnsi="Arial" w:cs="Arial"/>
          <w:iCs/>
          <w:sz w:val="22"/>
          <w:szCs w:val="22"/>
        </w:rPr>
        <w:t xml:space="preserve"> </w:t>
      </w:r>
      <w:proofErr w:type="spellStart"/>
      <w:r w:rsidRPr="00681730">
        <w:rPr>
          <w:rFonts w:ascii="Arial" w:hAnsi="Arial" w:cs="Arial"/>
          <w:iCs/>
          <w:sz w:val="22"/>
          <w:szCs w:val="22"/>
        </w:rPr>
        <w:t>kõigile</w:t>
      </w:r>
      <w:proofErr w:type="spellEnd"/>
      <w:r w:rsidRPr="00681730">
        <w:rPr>
          <w:rFonts w:ascii="Arial" w:hAnsi="Arial" w:cs="Arial"/>
          <w:iCs/>
          <w:sz w:val="22"/>
          <w:szCs w:val="22"/>
        </w:rPr>
        <w:t xml:space="preserve"> </w:t>
      </w:r>
      <w:proofErr w:type="spellStart"/>
      <w:r w:rsidR="00F95373" w:rsidRPr="00681730">
        <w:rPr>
          <w:rFonts w:ascii="Arial" w:hAnsi="Arial" w:cs="Arial"/>
          <w:iCs/>
          <w:sz w:val="22"/>
          <w:szCs w:val="22"/>
        </w:rPr>
        <w:t>t</w:t>
      </w:r>
      <w:r w:rsidRPr="00681730">
        <w:rPr>
          <w:rFonts w:ascii="Arial" w:hAnsi="Arial" w:cs="Arial"/>
          <w:iCs/>
          <w:sz w:val="22"/>
          <w:szCs w:val="22"/>
        </w:rPr>
        <w:t>äitjatele</w:t>
      </w:r>
      <w:proofErr w:type="spellEnd"/>
      <w:r w:rsidR="00E77631" w:rsidRPr="00681730">
        <w:rPr>
          <w:rFonts w:ascii="Arial" w:hAnsi="Arial" w:cs="Arial"/>
          <w:iCs/>
          <w:sz w:val="22"/>
          <w:szCs w:val="22"/>
        </w:rPr>
        <w:t xml:space="preserve"> (</w:t>
      </w:r>
      <w:proofErr w:type="spellStart"/>
      <w:r w:rsidR="00E77631" w:rsidRPr="00681730">
        <w:rPr>
          <w:rFonts w:ascii="Arial" w:hAnsi="Arial" w:cs="Arial"/>
          <w:iCs/>
          <w:sz w:val="22"/>
          <w:szCs w:val="22"/>
        </w:rPr>
        <w:t>raamlepingu</w:t>
      </w:r>
      <w:proofErr w:type="spellEnd"/>
      <w:r w:rsidR="00E77631" w:rsidRPr="00681730">
        <w:rPr>
          <w:rFonts w:ascii="Arial" w:hAnsi="Arial" w:cs="Arial"/>
          <w:iCs/>
          <w:sz w:val="22"/>
          <w:szCs w:val="22"/>
        </w:rPr>
        <w:t xml:space="preserve"> </w:t>
      </w:r>
      <w:proofErr w:type="spellStart"/>
      <w:r w:rsidR="00E77631" w:rsidRPr="00681730">
        <w:rPr>
          <w:rFonts w:ascii="Arial" w:hAnsi="Arial" w:cs="Arial"/>
          <w:iCs/>
          <w:sz w:val="22"/>
          <w:szCs w:val="22"/>
        </w:rPr>
        <w:t>partneritele</w:t>
      </w:r>
      <w:proofErr w:type="spellEnd"/>
      <w:r w:rsidR="00E77631" w:rsidRPr="00681730">
        <w:rPr>
          <w:rFonts w:ascii="Arial" w:hAnsi="Arial" w:cs="Arial"/>
          <w:iCs/>
          <w:sz w:val="22"/>
          <w:szCs w:val="22"/>
        </w:rPr>
        <w:t>)</w:t>
      </w:r>
      <w:r w:rsidRPr="00681730">
        <w:rPr>
          <w:rFonts w:ascii="Arial" w:hAnsi="Arial" w:cs="Arial"/>
          <w:iCs/>
          <w:sz w:val="22"/>
          <w:szCs w:val="22"/>
        </w:rPr>
        <w:t>.</w:t>
      </w:r>
    </w:p>
    <w:p w14:paraId="6A96F352" w14:textId="5A3F196B" w:rsidR="006F079A" w:rsidRPr="00BD4D18" w:rsidRDefault="006F079A" w:rsidP="00681730">
      <w:pPr>
        <w:numPr>
          <w:ilvl w:val="1"/>
          <w:numId w:val="6"/>
        </w:numPr>
        <w:autoSpaceDN/>
        <w:adjustRightInd w:val="0"/>
        <w:ind w:left="414" w:hanging="414"/>
        <w:jc w:val="both"/>
        <w:rPr>
          <w:rFonts w:ascii="Arial" w:hAnsi="Arial" w:cs="Arial"/>
          <w:sz w:val="22"/>
          <w:szCs w:val="22"/>
          <w:lang w:val="et-EE"/>
        </w:rPr>
      </w:pPr>
      <w:r w:rsidRPr="006A5D5B">
        <w:rPr>
          <w:rFonts w:ascii="Arial" w:hAnsi="Arial" w:cs="Arial"/>
          <w:iCs/>
          <w:sz w:val="22"/>
          <w:szCs w:val="22"/>
          <w:lang w:val="et-EE"/>
        </w:rPr>
        <w:t xml:space="preserve">Arvestades projekti eesmärki ning </w:t>
      </w:r>
      <w:r w:rsidR="00DE5D38" w:rsidRPr="006A5D5B">
        <w:rPr>
          <w:rFonts w:ascii="Arial" w:hAnsi="Arial" w:cs="Arial"/>
          <w:iCs/>
          <w:sz w:val="22"/>
          <w:szCs w:val="22"/>
          <w:lang w:val="et-EE"/>
        </w:rPr>
        <w:t xml:space="preserve">lähtudes </w:t>
      </w:r>
      <w:r w:rsidRPr="006A5D5B">
        <w:rPr>
          <w:rFonts w:ascii="Arial" w:hAnsi="Arial" w:cs="Arial"/>
          <w:iCs/>
          <w:sz w:val="22"/>
          <w:szCs w:val="22"/>
          <w:lang w:val="et-EE"/>
        </w:rPr>
        <w:t>vajadus</w:t>
      </w:r>
      <w:r w:rsidR="00DE5D38" w:rsidRPr="006A5D5B">
        <w:rPr>
          <w:rFonts w:ascii="Arial" w:hAnsi="Arial" w:cs="Arial"/>
          <w:iCs/>
          <w:sz w:val="22"/>
          <w:szCs w:val="22"/>
          <w:lang w:val="et-EE"/>
        </w:rPr>
        <w:t>es</w:t>
      </w:r>
      <w:r w:rsidRPr="006A5D5B">
        <w:rPr>
          <w:rFonts w:ascii="Arial" w:hAnsi="Arial" w:cs="Arial"/>
          <w:iCs/>
          <w:sz w:val="22"/>
          <w:szCs w:val="22"/>
          <w:lang w:val="et-EE"/>
        </w:rPr>
        <w:t xml:space="preserve">t osutada teenust kuni lepingute lõppemiseni, on </w:t>
      </w:r>
      <w:r w:rsidR="00E77631">
        <w:rPr>
          <w:rFonts w:ascii="Arial" w:hAnsi="Arial" w:cs="Arial"/>
          <w:iCs/>
          <w:sz w:val="22"/>
          <w:szCs w:val="22"/>
          <w:lang w:val="et-EE"/>
        </w:rPr>
        <w:t>T</w:t>
      </w:r>
      <w:r w:rsidRPr="006A5D5B">
        <w:rPr>
          <w:rFonts w:ascii="Arial" w:hAnsi="Arial" w:cs="Arial"/>
          <w:iCs/>
          <w:sz w:val="22"/>
          <w:szCs w:val="22"/>
          <w:lang w:val="et-EE"/>
        </w:rPr>
        <w:t xml:space="preserve">ellijal õigus anda </w:t>
      </w:r>
      <w:r w:rsidR="00E77631">
        <w:rPr>
          <w:rFonts w:ascii="Arial" w:hAnsi="Arial" w:cs="Arial"/>
          <w:iCs/>
          <w:sz w:val="22"/>
          <w:szCs w:val="22"/>
          <w:lang w:val="et-EE"/>
        </w:rPr>
        <w:t>Täitjale</w:t>
      </w:r>
      <w:r w:rsidRPr="006A5D5B">
        <w:rPr>
          <w:rFonts w:ascii="Arial" w:hAnsi="Arial" w:cs="Arial"/>
          <w:iCs/>
          <w:sz w:val="22"/>
          <w:szCs w:val="22"/>
          <w:lang w:val="et-EE"/>
        </w:rPr>
        <w:t xml:space="preserve"> juhiseid eelarve </w:t>
      </w:r>
      <w:r w:rsidR="00E77631">
        <w:rPr>
          <w:rFonts w:ascii="Arial" w:hAnsi="Arial" w:cs="Arial"/>
          <w:iCs/>
          <w:sz w:val="22"/>
          <w:szCs w:val="22"/>
          <w:lang w:val="et-EE"/>
        </w:rPr>
        <w:t xml:space="preserve">eesmärgipäraseks </w:t>
      </w:r>
      <w:r w:rsidRPr="006A5D5B">
        <w:rPr>
          <w:rFonts w:ascii="Arial" w:hAnsi="Arial" w:cs="Arial"/>
          <w:iCs/>
          <w:sz w:val="22"/>
          <w:szCs w:val="22"/>
          <w:lang w:val="et-EE"/>
        </w:rPr>
        <w:t>jagamiseks teenuse</w:t>
      </w:r>
      <w:r w:rsidR="00E77631">
        <w:rPr>
          <w:rFonts w:ascii="Arial" w:hAnsi="Arial" w:cs="Arial"/>
          <w:iCs/>
          <w:sz w:val="22"/>
          <w:szCs w:val="22"/>
          <w:lang w:val="et-EE"/>
        </w:rPr>
        <w:t xml:space="preserve"> </w:t>
      </w:r>
      <w:r w:rsidRPr="006A5D5B">
        <w:rPr>
          <w:rFonts w:ascii="Arial" w:hAnsi="Arial" w:cs="Arial"/>
          <w:iCs/>
          <w:sz w:val="22"/>
          <w:szCs w:val="22"/>
          <w:lang w:val="et-EE"/>
        </w:rPr>
        <w:t>osutami</w:t>
      </w:r>
      <w:r w:rsidR="00B5341A" w:rsidRPr="006A5D5B">
        <w:rPr>
          <w:rFonts w:ascii="Arial" w:hAnsi="Arial" w:cs="Arial"/>
          <w:iCs/>
          <w:sz w:val="22"/>
          <w:szCs w:val="22"/>
          <w:lang w:val="et-EE"/>
        </w:rPr>
        <w:t>s</w:t>
      </w:r>
      <w:r w:rsidRPr="006A5D5B">
        <w:rPr>
          <w:rFonts w:ascii="Arial" w:hAnsi="Arial" w:cs="Arial"/>
          <w:iCs/>
          <w:sz w:val="22"/>
          <w:szCs w:val="22"/>
          <w:lang w:val="et-EE"/>
        </w:rPr>
        <w:t>e katkematuse tagamiseks.</w:t>
      </w:r>
      <w:r w:rsidR="00444D70" w:rsidRPr="006A5D5B">
        <w:rPr>
          <w:rFonts w:ascii="Arial" w:hAnsi="Arial" w:cs="Arial"/>
          <w:iCs/>
          <w:sz w:val="22"/>
          <w:szCs w:val="22"/>
          <w:lang w:val="et-EE"/>
        </w:rPr>
        <w:t xml:space="preserve"> </w:t>
      </w:r>
    </w:p>
    <w:p w14:paraId="4167DB62" w14:textId="55F160F5" w:rsidR="00F95373" w:rsidRPr="006A5D5B" w:rsidRDefault="00F95373" w:rsidP="00597E47">
      <w:pPr>
        <w:numPr>
          <w:ilvl w:val="1"/>
          <w:numId w:val="6"/>
        </w:numPr>
        <w:autoSpaceDE/>
        <w:autoSpaceDN/>
        <w:adjustRightInd w:val="0"/>
        <w:ind w:left="414" w:hanging="414"/>
        <w:jc w:val="both"/>
        <w:rPr>
          <w:rFonts w:ascii="Arial" w:hAnsi="Arial" w:cs="Arial"/>
          <w:sz w:val="22"/>
          <w:szCs w:val="22"/>
          <w:lang w:val="et-EE"/>
        </w:rPr>
      </w:pPr>
      <w:r w:rsidRPr="006A5D5B">
        <w:rPr>
          <w:rFonts w:ascii="Arial" w:hAnsi="Arial" w:cs="Arial"/>
          <w:sz w:val="22"/>
          <w:szCs w:val="22"/>
          <w:lang w:val="et-EE"/>
        </w:rPr>
        <w:t xml:space="preserve">Pooled on teadlikud, et </w:t>
      </w:r>
      <w:r w:rsidR="00E77631">
        <w:rPr>
          <w:rFonts w:ascii="Arial" w:hAnsi="Arial" w:cs="Arial"/>
          <w:sz w:val="22"/>
          <w:szCs w:val="22"/>
          <w:lang w:val="et-EE"/>
        </w:rPr>
        <w:t>T</w:t>
      </w:r>
      <w:r w:rsidRPr="006A5D5B">
        <w:rPr>
          <w:rFonts w:ascii="Arial" w:hAnsi="Arial" w:cs="Arial"/>
          <w:sz w:val="22"/>
          <w:szCs w:val="22"/>
          <w:lang w:val="et-EE"/>
        </w:rPr>
        <w:t xml:space="preserve">ellija varasemate hangete tulemusena sõlmitud raamlepingute alusel teenust saav hooldus-, eestkoste- või lapsendajapere võivad saada teenust ka käesoleva lepingu alusel, tehnilises kirjelduses sätestatud tingimustel ja korras.  </w:t>
      </w:r>
    </w:p>
    <w:p w14:paraId="7A48987C" w14:textId="77777777" w:rsidR="00B562E2" w:rsidRDefault="00B562E2" w:rsidP="00E77631">
      <w:pPr>
        <w:autoSpaceDE/>
        <w:autoSpaceDN/>
        <w:adjustRightInd w:val="0"/>
        <w:jc w:val="both"/>
        <w:rPr>
          <w:rFonts w:ascii="Arial" w:hAnsi="Arial" w:cs="Arial"/>
          <w:sz w:val="22"/>
          <w:szCs w:val="22"/>
          <w:lang w:val="et-EE" w:bidi="et-EE"/>
        </w:rPr>
      </w:pPr>
    </w:p>
    <w:p w14:paraId="009AD1C0" w14:textId="2315CB9E" w:rsidR="00AE0448" w:rsidRPr="005B3F7E" w:rsidRDefault="00AE0448" w:rsidP="00D813E8">
      <w:pPr>
        <w:pStyle w:val="Loendilik"/>
        <w:numPr>
          <w:ilvl w:val="0"/>
          <w:numId w:val="1"/>
        </w:numPr>
        <w:autoSpaceDE/>
        <w:autoSpaceDN/>
        <w:adjustRightInd w:val="0"/>
        <w:spacing w:before="240"/>
        <w:jc w:val="both"/>
        <w:rPr>
          <w:rFonts w:ascii="Arial" w:eastAsia="Calibri" w:hAnsi="Arial" w:cs="Arial"/>
          <w:b/>
          <w:sz w:val="22"/>
          <w:szCs w:val="22"/>
          <w:lang w:val="et-EE"/>
        </w:rPr>
      </w:pPr>
      <w:r w:rsidRPr="005B3F7E">
        <w:rPr>
          <w:rFonts w:ascii="Arial" w:eastAsia="Calibri" w:hAnsi="Arial" w:cs="Arial"/>
          <w:b/>
          <w:sz w:val="22"/>
          <w:szCs w:val="22"/>
          <w:lang w:val="et-EE"/>
        </w:rPr>
        <w:t>Poolte kohustused</w:t>
      </w:r>
    </w:p>
    <w:p w14:paraId="4E6D5E82" w14:textId="77777777" w:rsidR="00AE0448" w:rsidRPr="005B3F7E" w:rsidRDefault="00AE0448" w:rsidP="00D813E8">
      <w:pPr>
        <w:pStyle w:val="Loendilik"/>
        <w:numPr>
          <w:ilvl w:val="0"/>
          <w:numId w:val="1"/>
        </w:numPr>
        <w:autoSpaceDE/>
        <w:autoSpaceDN/>
        <w:adjustRightInd w:val="0"/>
        <w:jc w:val="both"/>
        <w:rPr>
          <w:rFonts w:ascii="Arial" w:hAnsi="Arial" w:cs="Arial"/>
          <w:vanish/>
          <w:sz w:val="22"/>
          <w:szCs w:val="22"/>
          <w:lang w:val="et-EE"/>
        </w:rPr>
      </w:pPr>
    </w:p>
    <w:p w14:paraId="5979F27B" w14:textId="77777777" w:rsidR="00B218E7" w:rsidRPr="00BD7B68" w:rsidRDefault="00B218E7" w:rsidP="00CB2FA2">
      <w:pPr>
        <w:autoSpaceDE/>
        <w:autoSpaceDN/>
        <w:jc w:val="both"/>
        <w:rPr>
          <w:rFonts w:ascii="Arial" w:hAnsi="Arial" w:cs="Arial"/>
          <w:sz w:val="22"/>
          <w:szCs w:val="22"/>
          <w:lang w:val="et-EE"/>
        </w:rPr>
      </w:pPr>
    </w:p>
    <w:p w14:paraId="37241324" w14:textId="1A7A0B9E" w:rsidR="00AE0448" w:rsidRPr="00226DD3" w:rsidRDefault="00AE0448" w:rsidP="00226DD3">
      <w:pPr>
        <w:pStyle w:val="Loendilik"/>
        <w:numPr>
          <w:ilvl w:val="1"/>
          <w:numId w:val="8"/>
        </w:numPr>
        <w:autoSpaceDE/>
        <w:autoSpaceDN/>
        <w:jc w:val="both"/>
        <w:rPr>
          <w:rFonts w:ascii="Arial" w:hAnsi="Arial" w:cs="Arial"/>
          <w:b/>
          <w:sz w:val="22"/>
          <w:szCs w:val="22"/>
          <w:lang w:val="et-EE"/>
        </w:rPr>
      </w:pPr>
      <w:r w:rsidRPr="00226DD3">
        <w:rPr>
          <w:rFonts w:ascii="Arial" w:hAnsi="Arial" w:cs="Arial"/>
          <w:b/>
          <w:sz w:val="22"/>
          <w:szCs w:val="22"/>
          <w:lang w:val="et-EE"/>
        </w:rPr>
        <w:t xml:space="preserve">Täitja kohustub: </w:t>
      </w:r>
    </w:p>
    <w:p w14:paraId="7DFF120F" w14:textId="1EF85CF6" w:rsidR="00AE0448" w:rsidRPr="00226DD3" w:rsidRDefault="00B218E7" w:rsidP="00226DD3">
      <w:pPr>
        <w:pStyle w:val="Loendilik"/>
        <w:numPr>
          <w:ilvl w:val="2"/>
          <w:numId w:val="8"/>
        </w:numPr>
        <w:autoSpaceDE/>
        <w:autoSpaceDN/>
        <w:jc w:val="both"/>
        <w:rPr>
          <w:rFonts w:ascii="Arial" w:hAnsi="Arial" w:cs="Arial"/>
          <w:sz w:val="22"/>
          <w:szCs w:val="22"/>
          <w:lang w:val="et-EE"/>
        </w:rPr>
      </w:pPr>
      <w:r w:rsidRPr="00226DD3">
        <w:rPr>
          <w:rFonts w:ascii="Arial" w:hAnsi="Arial" w:cs="Arial"/>
          <w:sz w:val="22"/>
          <w:szCs w:val="22"/>
          <w:lang w:val="et-EE"/>
        </w:rPr>
        <w:t>o</w:t>
      </w:r>
      <w:r w:rsidR="00AE0448" w:rsidRPr="00226DD3">
        <w:rPr>
          <w:rFonts w:ascii="Arial" w:hAnsi="Arial" w:cs="Arial"/>
          <w:sz w:val="22"/>
          <w:szCs w:val="22"/>
          <w:lang w:val="et-EE"/>
        </w:rPr>
        <w:t>sutama</w:t>
      </w:r>
      <w:r w:rsidRPr="00226DD3">
        <w:rPr>
          <w:rFonts w:ascii="Arial" w:hAnsi="Arial" w:cs="Arial"/>
          <w:sz w:val="22"/>
          <w:szCs w:val="22"/>
          <w:lang w:val="et-EE"/>
        </w:rPr>
        <w:t xml:space="preserve"> punktis 1.2. nimetatud</w:t>
      </w:r>
      <w:r w:rsidR="00AE0448" w:rsidRPr="00226DD3">
        <w:rPr>
          <w:rFonts w:ascii="Arial" w:hAnsi="Arial" w:cs="Arial"/>
          <w:sz w:val="22"/>
          <w:szCs w:val="22"/>
          <w:lang w:val="et-EE"/>
        </w:rPr>
        <w:t xml:space="preserve"> </w:t>
      </w:r>
      <w:r w:rsidR="00BD7B68" w:rsidRPr="00226DD3">
        <w:rPr>
          <w:rFonts w:ascii="Arial" w:hAnsi="Arial" w:cs="Arial"/>
          <w:sz w:val="22"/>
          <w:szCs w:val="22"/>
          <w:lang w:val="et-EE"/>
        </w:rPr>
        <w:t>t</w:t>
      </w:r>
      <w:r w:rsidR="00A44248" w:rsidRPr="00226DD3">
        <w:rPr>
          <w:rFonts w:ascii="Arial" w:hAnsi="Arial" w:cs="Arial"/>
          <w:sz w:val="22"/>
          <w:szCs w:val="22"/>
          <w:lang w:val="et-EE"/>
        </w:rPr>
        <w:t xml:space="preserve">eenuseid </w:t>
      </w:r>
      <w:r w:rsidRPr="00226DD3">
        <w:rPr>
          <w:rFonts w:ascii="Arial" w:hAnsi="Arial" w:cs="Arial"/>
          <w:sz w:val="22"/>
          <w:szCs w:val="22"/>
          <w:lang w:val="et-EE"/>
        </w:rPr>
        <w:t xml:space="preserve">kõigile sihtgruppi kuuluvatele ja teenuseid vajavatele isikutele </w:t>
      </w:r>
      <w:r w:rsidR="00BD7B68" w:rsidRPr="00226DD3">
        <w:rPr>
          <w:rFonts w:ascii="Arial" w:hAnsi="Arial" w:cs="Arial"/>
          <w:sz w:val="22"/>
          <w:szCs w:val="22"/>
          <w:lang w:val="et-EE"/>
        </w:rPr>
        <w:t>vastavalt l</w:t>
      </w:r>
      <w:r w:rsidR="00AE0448" w:rsidRPr="00226DD3">
        <w:rPr>
          <w:rFonts w:ascii="Arial" w:hAnsi="Arial" w:cs="Arial"/>
          <w:sz w:val="22"/>
          <w:szCs w:val="22"/>
          <w:lang w:val="et-EE"/>
        </w:rPr>
        <w:t xml:space="preserve">epingu lisa 1 </w:t>
      </w:r>
      <w:r w:rsidR="00AF7DA1" w:rsidRPr="00226DD3">
        <w:rPr>
          <w:rFonts w:ascii="Arial" w:hAnsi="Arial" w:cs="Arial"/>
          <w:sz w:val="22"/>
          <w:szCs w:val="22"/>
          <w:lang w:val="et-EE"/>
        </w:rPr>
        <w:t xml:space="preserve">(tehniline kirjeldus) </w:t>
      </w:r>
      <w:r w:rsidR="00AE0448" w:rsidRPr="00226DD3">
        <w:rPr>
          <w:rFonts w:ascii="Arial" w:hAnsi="Arial" w:cs="Arial"/>
          <w:sz w:val="22"/>
          <w:szCs w:val="22"/>
          <w:lang w:val="et-EE"/>
        </w:rPr>
        <w:t>tingimustel;</w:t>
      </w:r>
    </w:p>
    <w:p w14:paraId="3E8FDF82" w14:textId="57D10B76" w:rsidR="00D813E8" w:rsidRPr="005B3F7E" w:rsidRDefault="00AE0448" w:rsidP="00226DD3">
      <w:pPr>
        <w:numPr>
          <w:ilvl w:val="2"/>
          <w:numId w:val="8"/>
        </w:numPr>
        <w:autoSpaceDE/>
        <w:autoSpaceDN/>
        <w:ind w:left="567" w:hanging="567"/>
        <w:jc w:val="both"/>
        <w:rPr>
          <w:rFonts w:ascii="Arial" w:hAnsi="Arial" w:cs="Arial"/>
          <w:sz w:val="22"/>
          <w:szCs w:val="22"/>
          <w:lang w:val="et-EE"/>
        </w:rPr>
      </w:pPr>
      <w:r w:rsidRPr="005B3F7E">
        <w:rPr>
          <w:rFonts w:ascii="Arial" w:hAnsi="Arial" w:cs="Arial"/>
          <w:sz w:val="22"/>
          <w:szCs w:val="22"/>
          <w:lang w:val="et-EE"/>
        </w:rPr>
        <w:t xml:space="preserve">täitma </w:t>
      </w:r>
      <w:r w:rsidR="00A44248" w:rsidRPr="005B3F7E">
        <w:rPr>
          <w:rFonts w:ascii="Arial" w:hAnsi="Arial" w:cs="Arial"/>
          <w:sz w:val="22"/>
          <w:szCs w:val="22"/>
          <w:lang w:val="et-EE"/>
        </w:rPr>
        <w:t>l</w:t>
      </w:r>
      <w:r w:rsidRPr="005B3F7E">
        <w:rPr>
          <w:rFonts w:ascii="Arial" w:hAnsi="Arial" w:cs="Arial"/>
          <w:sz w:val="22"/>
          <w:szCs w:val="22"/>
          <w:lang w:val="et-EE"/>
        </w:rPr>
        <w:t xml:space="preserve">epingut isiklikult. Täitja ei tohi oma </w:t>
      </w:r>
      <w:r w:rsidR="00A44248" w:rsidRPr="005B3F7E">
        <w:rPr>
          <w:rFonts w:ascii="Arial" w:hAnsi="Arial" w:cs="Arial"/>
          <w:sz w:val="22"/>
          <w:szCs w:val="22"/>
          <w:lang w:val="et-EE"/>
        </w:rPr>
        <w:t>l</w:t>
      </w:r>
      <w:r w:rsidRPr="005B3F7E">
        <w:rPr>
          <w:rFonts w:ascii="Arial" w:hAnsi="Arial" w:cs="Arial"/>
          <w:sz w:val="22"/>
          <w:szCs w:val="22"/>
          <w:lang w:val="et-EE"/>
        </w:rPr>
        <w:t>epingust tulenevaid õigusi ja kohustusi üle anda ega muul viisil loovuta</w:t>
      </w:r>
      <w:r w:rsidR="00954449">
        <w:rPr>
          <w:rFonts w:ascii="Arial" w:hAnsi="Arial" w:cs="Arial"/>
          <w:sz w:val="22"/>
          <w:szCs w:val="22"/>
          <w:lang w:val="et-EE"/>
        </w:rPr>
        <w:t xml:space="preserve">da kolmandatele isikutele ilma </w:t>
      </w:r>
      <w:r w:rsidR="005B2618">
        <w:rPr>
          <w:rFonts w:ascii="Arial" w:hAnsi="Arial" w:cs="Arial"/>
          <w:sz w:val="22"/>
          <w:szCs w:val="22"/>
          <w:lang w:val="et-EE"/>
        </w:rPr>
        <w:t>T</w:t>
      </w:r>
      <w:r w:rsidR="00954449">
        <w:rPr>
          <w:rFonts w:ascii="Arial" w:hAnsi="Arial" w:cs="Arial"/>
          <w:sz w:val="22"/>
          <w:szCs w:val="22"/>
          <w:lang w:val="et-EE"/>
        </w:rPr>
        <w:t>ellija kirjalikku taas</w:t>
      </w:r>
      <w:r w:rsidRPr="005B3F7E">
        <w:rPr>
          <w:rFonts w:ascii="Arial" w:hAnsi="Arial" w:cs="Arial"/>
          <w:sz w:val="22"/>
          <w:szCs w:val="22"/>
          <w:lang w:val="et-EE"/>
        </w:rPr>
        <w:t>esitamist võimaldavas vormis esitatud nõusolekuta</w:t>
      </w:r>
      <w:r w:rsidR="005C141B">
        <w:rPr>
          <w:rFonts w:ascii="Arial" w:hAnsi="Arial" w:cs="Arial"/>
          <w:sz w:val="22"/>
          <w:szCs w:val="22"/>
          <w:lang w:val="et-EE"/>
        </w:rPr>
        <w:t>;</w:t>
      </w:r>
      <w:r w:rsidR="00D813E8" w:rsidRPr="005B3F7E">
        <w:rPr>
          <w:rFonts w:ascii="Arial" w:hAnsi="Arial" w:cs="Arial"/>
          <w:sz w:val="22"/>
          <w:szCs w:val="22"/>
          <w:lang w:val="et-EE"/>
        </w:rPr>
        <w:t xml:space="preserve"> </w:t>
      </w:r>
    </w:p>
    <w:p w14:paraId="38B0F8E8" w14:textId="71845FCC" w:rsidR="00E41C1E" w:rsidRPr="005B3F7E" w:rsidRDefault="00D813E8" w:rsidP="00226DD3">
      <w:pPr>
        <w:numPr>
          <w:ilvl w:val="2"/>
          <w:numId w:val="8"/>
        </w:numPr>
        <w:autoSpaceDE/>
        <w:autoSpaceDN/>
        <w:ind w:left="567" w:hanging="567"/>
        <w:jc w:val="both"/>
        <w:rPr>
          <w:rFonts w:ascii="Arial" w:hAnsi="Arial" w:cs="Arial"/>
          <w:sz w:val="22"/>
          <w:szCs w:val="22"/>
          <w:lang w:val="et-EE"/>
        </w:rPr>
      </w:pPr>
      <w:proofErr w:type="spellStart"/>
      <w:r w:rsidRPr="005B3F7E">
        <w:rPr>
          <w:rFonts w:ascii="Arial" w:hAnsi="Arial" w:cs="Arial"/>
          <w:sz w:val="22"/>
          <w:szCs w:val="22"/>
        </w:rPr>
        <w:t>tagama</w:t>
      </w:r>
      <w:proofErr w:type="spellEnd"/>
      <w:r w:rsidRPr="005B3F7E">
        <w:rPr>
          <w:rFonts w:ascii="Arial" w:hAnsi="Arial" w:cs="Arial"/>
          <w:sz w:val="22"/>
          <w:szCs w:val="22"/>
        </w:rPr>
        <w:t xml:space="preserve"> </w:t>
      </w:r>
      <w:proofErr w:type="spellStart"/>
      <w:r w:rsidRPr="005B3F7E">
        <w:rPr>
          <w:rFonts w:ascii="Arial" w:hAnsi="Arial" w:cs="Arial"/>
          <w:sz w:val="22"/>
          <w:szCs w:val="22"/>
        </w:rPr>
        <w:t>kõigi</w:t>
      </w:r>
      <w:proofErr w:type="spellEnd"/>
      <w:r w:rsidRPr="005B3F7E">
        <w:rPr>
          <w:rFonts w:ascii="Arial" w:hAnsi="Arial" w:cs="Arial"/>
          <w:sz w:val="22"/>
          <w:szCs w:val="22"/>
        </w:rPr>
        <w:t xml:space="preserve"> </w:t>
      </w:r>
      <w:proofErr w:type="spellStart"/>
      <w:r w:rsidRPr="005B3F7E">
        <w:rPr>
          <w:rFonts w:ascii="Arial" w:hAnsi="Arial" w:cs="Arial"/>
          <w:sz w:val="22"/>
          <w:szCs w:val="22"/>
        </w:rPr>
        <w:t>lepingu</w:t>
      </w:r>
      <w:proofErr w:type="spellEnd"/>
      <w:r w:rsidRPr="005B3F7E">
        <w:rPr>
          <w:rFonts w:ascii="Arial" w:hAnsi="Arial" w:cs="Arial"/>
          <w:sz w:val="22"/>
          <w:szCs w:val="22"/>
        </w:rPr>
        <w:t xml:space="preserve"> </w:t>
      </w:r>
      <w:proofErr w:type="spellStart"/>
      <w:r w:rsidRPr="005B3F7E">
        <w:rPr>
          <w:rFonts w:ascii="Arial" w:hAnsi="Arial" w:cs="Arial"/>
          <w:sz w:val="22"/>
          <w:szCs w:val="22"/>
        </w:rPr>
        <w:t>täitmisse</w:t>
      </w:r>
      <w:proofErr w:type="spellEnd"/>
      <w:r w:rsidRPr="005B3F7E">
        <w:rPr>
          <w:rFonts w:ascii="Arial" w:hAnsi="Arial" w:cs="Arial"/>
          <w:sz w:val="22"/>
          <w:szCs w:val="22"/>
        </w:rPr>
        <w:t xml:space="preserve"> </w:t>
      </w:r>
      <w:proofErr w:type="spellStart"/>
      <w:r w:rsidRPr="005B3F7E">
        <w:rPr>
          <w:rFonts w:ascii="Arial" w:hAnsi="Arial" w:cs="Arial"/>
          <w:sz w:val="22"/>
          <w:szCs w:val="22"/>
        </w:rPr>
        <w:t>kaasatud</w:t>
      </w:r>
      <w:proofErr w:type="spellEnd"/>
      <w:r w:rsidRPr="005B3F7E">
        <w:rPr>
          <w:rFonts w:ascii="Arial" w:hAnsi="Arial" w:cs="Arial"/>
          <w:sz w:val="22"/>
          <w:szCs w:val="22"/>
        </w:rPr>
        <w:t xml:space="preserve"> </w:t>
      </w:r>
      <w:proofErr w:type="spellStart"/>
      <w:r w:rsidRPr="005B3F7E">
        <w:rPr>
          <w:rFonts w:ascii="Arial" w:hAnsi="Arial" w:cs="Arial"/>
          <w:sz w:val="22"/>
          <w:szCs w:val="22"/>
        </w:rPr>
        <w:t>isikute</w:t>
      </w:r>
      <w:proofErr w:type="spellEnd"/>
      <w:r w:rsidRPr="005B3F7E">
        <w:rPr>
          <w:rFonts w:ascii="Arial" w:hAnsi="Arial" w:cs="Arial"/>
          <w:sz w:val="22"/>
          <w:szCs w:val="22"/>
        </w:rPr>
        <w:t xml:space="preserve"> </w:t>
      </w:r>
      <w:proofErr w:type="spellStart"/>
      <w:r w:rsidRPr="005B3F7E">
        <w:rPr>
          <w:rFonts w:ascii="Arial" w:hAnsi="Arial" w:cs="Arial"/>
          <w:sz w:val="22"/>
          <w:szCs w:val="22"/>
        </w:rPr>
        <w:t>vastavuse</w:t>
      </w:r>
      <w:proofErr w:type="spellEnd"/>
      <w:r w:rsidRPr="005B3F7E">
        <w:rPr>
          <w:rFonts w:ascii="Arial" w:hAnsi="Arial" w:cs="Arial"/>
          <w:sz w:val="22"/>
          <w:szCs w:val="22"/>
        </w:rPr>
        <w:t xml:space="preserve"> </w:t>
      </w:r>
      <w:proofErr w:type="spellStart"/>
      <w:r w:rsidR="003E3FA4">
        <w:rPr>
          <w:rFonts w:ascii="Arial" w:hAnsi="Arial" w:cs="Arial"/>
          <w:sz w:val="22"/>
          <w:szCs w:val="22"/>
        </w:rPr>
        <w:t>t</w:t>
      </w:r>
      <w:r w:rsidR="00707EB0" w:rsidRPr="005B3F7E">
        <w:rPr>
          <w:rFonts w:ascii="Arial" w:hAnsi="Arial" w:cs="Arial"/>
          <w:sz w:val="22"/>
          <w:szCs w:val="22"/>
        </w:rPr>
        <w:t>ehnilises</w:t>
      </w:r>
      <w:proofErr w:type="spellEnd"/>
      <w:r w:rsidR="00707EB0" w:rsidRPr="005B3F7E">
        <w:rPr>
          <w:rFonts w:ascii="Arial" w:hAnsi="Arial" w:cs="Arial"/>
          <w:sz w:val="22"/>
          <w:szCs w:val="22"/>
        </w:rPr>
        <w:t xml:space="preserve"> </w:t>
      </w:r>
      <w:proofErr w:type="spellStart"/>
      <w:r w:rsidR="00707EB0" w:rsidRPr="005B3F7E">
        <w:rPr>
          <w:rFonts w:ascii="Arial" w:hAnsi="Arial" w:cs="Arial"/>
          <w:sz w:val="22"/>
          <w:szCs w:val="22"/>
        </w:rPr>
        <w:t>kirjelduses</w:t>
      </w:r>
      <w:proofErr w:type="spellEnd"/>
      <w:r w:rsidR="00707EB0" w:rsidRPr="005B3F7E">
        <w:rPr>
          <w:rFonts w:ascii="Arial" w:hAnsi="Arial" w:cs="Arial"/>
          <w:sz w:val="22"/>
          <w:szCs w:val="22"/>
        </w:rPr>
        <w:t xml:space="preserve"> </w:t>
      </w:r>
      <w:proofErr w:type="spellStart"/>
      <w:r w:rsidRPr="005B3F7E">
        <w:rPr>
          <w:rFonts w:ascii="Arial" w:hAnsi="Arial" w:cs="Arial"/>
          <w:sz w:val="22"/>
          <w:szCs w:val="22"/>
        </w:rPr>
        <w:t>esitat</w:t>
      </w:r>
      <w:r w:rsidR="001B6B24">
        <w:rPr>
          <w:rFonts w:ascii="Arial" w:hAnsi="Arial" w:cs="Arial"/>
          <w:sz w:val="22"/>
          <w:szCs w:val="22"/>
        </w:rPr>
        <w:t>ud</w:t>
      </w:r>
      <w:proofErr w:type="spellEnd"/>
      <w:r w:rsidRPr="005B3F7E">
        <w:rPr>
          <w:rFonts w:ascii="Arial" w:hAnsi="Arial" w:cs="Arial"/>
          <w:sz w:val="22"/>
          <w:szCs w:val="22"/>
        </w:rPr>
        <w:t xml:space="preserve"> </w:t>
      </w:r>
      <w:proofErr w:type="spellStart"/>
      <w:r w:rsidRPr="005B3F7E">
        <w:rPr>
          <w:rFonts w:ascii="Arial" w:hAnsi="Arial" w:cs="Arial"/>
          <w:sz w:val="22"/>
          <w:szCs w:val="22"/>
        </w:rPr>
        <w:t>nõuetele</w:t>
      </w:r>
      <w:proofErr w:type="spellEnd"/>
      <w:r w:rsidR="005C141B">
        <w:rPr>
          <w:rFonts w:ascii="Arial" w:hAnsi="Arial" w:cs="Arial"/>
          <w:sz w:val="22"/>
          <w:szCs w:val="22"/>
        </w:rPr>
        <w:t>;</w:t>
      </w:r>
    </w:p>
    <w:p w14:paraId="17770C5F" w14:textId="501B6105" w:rsidR="00AF7DA1" w:rsidRPr="005B3F7E" w:rsidRDefault="00954449" w:rsidP="00226DD3">
      <w:pPr>
        <w:numPr>
          <w:ilvl w:val="2"/>
          <w:numId w:val="8"/>
        </w:numPr>
        <w:autoSpaceDE/>
        <w:autoSpaceDN/>
        <w:ind w:left="567" w:hanging="567"/>
        <w:jc w:val="both"/>
        <w:rPr>
          <w:rFonts w:ascii="Arial" w:hAnsi="Arial" w:cs="Arial"/>
          <w:sz w:val="22"/>
          <w:szCs w:val="22"/>
          <w:lang w:val="et-EE"/>
        </w:rPr>
      </w:pPr>
      <w:r>
        <w:rPr>
          <w:rFonts w:ascii="Arial" w:hAnsi="Arial" w:cs="Arial"/>
          <w:sz w:val="22"/>
          <w:szCs w:val="22"/>
          <w:lang w:val="et-EE"/>
        </w:rPr>
        <w:t xml:space="preserve">järgima </w:t>
      </w:r>
      <w:r w:rsidR="00F26E03" w:rsidRPr="005B3F7E">
        <w:rPr>
          <w:rFonts w:ascii="Arial" w:hAnsi="Arial" w:cs="Arial"/>
          <w:sz w:val="22"/>
          <w:szCs w:val="22"/>
          <w:lang w:val="et-EE"/>
        </w:rPr>
        <w:t xml:space="preserve">lepingu täitmisel õigusaktidest tulenevaid kõiki nõudeid isikuandmete töötlemisel, sh vajadusel taotlema Andmekaitse Inspektsioonilt isikuandmete töötlemise õiguse või määrama isikuandmete kaitse eest vastutava isiku, </w:t>
      </w:r>
      <w:r w:rsidR="00A05E86" w:rsidRPr="005B3F7E">
        <w:rPr>
          <w:rFonts w:ascii="Arial" w:hAnsi="Arial" w:cs="Arial"/>
          <w:sz w:val="22"/>
          <w:szCs w:val="22"/>
          <w:lang w:val="et-EE"/>
        </w:rPr>
        <w:t>kooskõlas kõikide õigusaktidega;</w:t>
      </w:r>
    </w:p>
    <w:p w14:paraId="2DEEE173" w14:textId="28C621DE" w:rsidR="00AF7DA1" w:rsidRPr="006A5D5B" w:rsidRDefault="00F26E03" w:rsidP="00226DD3">
      <w:pPr>
        <w:numPr>
          <w:ilvl w:val="2"/>
          <w:numId w:val="8"/>
        </w:numPr>
        <w:autoSpaceDE/>
        <w:autoSpaceDN/>
        <w:ind w:left="567" w:hanging="567"/>
        <w:jc w:val="both"/>
        <w:rPr>
          <w:rFonts w:ascii="Arial" w:hAnsi="Arial" w:cs="Arial"/>
          <w:sz w:val="22"/>
          <w:szCs w:val="22"/>
          <w:lang w:val="et-EE"/>
        </w:rPr>
      </w:pPr>
      <w:r w:rsidRPr="005B3F7E">
        <w:rPr>
          <w:rFonts w:ascii="Arial" w:hAnsi="Arial" w:cs="Arial"/>
          <w:sz w:val="22"/>
          <w:szCs w:val="22"/>
          <w:lang w:val="et-EE"/>
        </w:rPr>
        <w:t xml:space="preserve">järgima </w:t>
      </w:r>
      <w:r w:rsidR="00C7449B" w:rsidRPr="005B3F7E">
        <w:rPr>
          <w:rFonts w:ascii="Arial" w:hAnsi="Arial" w:cs="Arial"/>
          <w:sz w:val="22"/>
          <w:szCs w:val="22"/>
          <w:lang w:val="et-EE"/>
        </w:rPr>
        <w:t>ESF vahenditest rahastatavatele tegevustele esitatavaid teavitusnõudeid (sh nõustamisruumide tähistamise osas), lähtudes V</w:t>
      </w:r>
      <w:r w:rsidR="0038094C">
        <w:rPr>
          <w:rFonts w:ascii="Arial" w:hAnsi="Arial" w:cs="Arial"/>
          <w:sz w:val="22"/>
          <w:szCs w:val="22"/>
          <w:lang w:val="et-EE"/>
        </w:rPr>
        <w:t>abariigi Valitsuse</w:t>
      </w:r>
      <w:r w:rsidR="00C7449B" w:rsidRPr="005B3F7E">
        <w:rPr>
          <w:rFonts w:ascii="Arial" w:hAnsi="Arial" w:cs="Arial"/>
          <w:sz w:val="22"/>
          <w:szCs w:val="22"/>
          <w:lang w:val="et-EE"/>
        </w:rPr>
        <w:t xml:space="preserve"> määrusest „Perioodi 2014-2020 struktuuritoetuse andmisest avalikkuse teavitamise, toetusest rahastatud objektide tähistamise ning Euroopa Liidu osalusele viitamise nõuded ja kord“</w:t>
      </w:r>
      <w:r w:rsidR="00DE5D38">
        <w:rPr>
          <w:rFonts w:ascii="Arial" w:hAnsi="Arial" w:cs="Arial"/>
          <w:sz w:val="22"/>
          <w:szCs w:val="22"/>
          <w:lang w:val="et-EE"/>
        </w:rPr>
        <w:t xml:space="preserve"> </w:t>
      </w:r>
      <w:r w:rsidR="00DE5D38" w:rsidRPr="006A5D5B">
        <w:rPr>
          <w:rFonts w:ascii="Arial" w:hAnsi="Arial" w:cs="Arial"/>
          <w:sz w:val="22"/>
          <w:szCs w:val="22"/>
          <w:lang w:val="et-EE"/>
        </w:rPr>
        <w:t xml:space="preserve">ja </w:t>
      </w:r>
      <w:r w:rsidR="00DE5D38" w:rsidRPr="006A5D5B" w:rsidDel="00DE5D38">
        <w:rPr>
          <w:rFonts w:ascii="Arial" w:hAnsi="Arial" w:cs="Arial"/>
          <w:sz w:val="22"/>
          <w:szCs w:val="22"/>
          <w:lang w:val="et-EE"/>
        </w:rPr>
        <w:t xml:space="preserve"> </w:t>
      </w:r>
      <w:r w:rsidR="00DE5D38" w:rsidRPr="006A5D5B">
        <w:rPr>
          <w:rFonts w:ascii="Arial" w:hAnsi="Arial" w:cs="Arial"/>
          <w:sz w:val="22"/>
          <w:szCs w:val="22"/>
          <w:lang w:val="et-EE"/>
        </w:rPr>
        <w:t>Vabariigi Valitsuse 12.05.2022 määruse</w:t>
      </w:r>
      <w:r w:rsidR="0038094C" w:rsidRPr="006A5D5B">
        <w:rPr>
          <w:rFonts w:ascii="Arial" w:hAnsi="Arial" w:cs="Arial"/>
          <w:sz w:val="22"/>
          <w:szCs w:val="22"/>
          <w:lang w:val="et-EE"/>
        </w:rPr>
        <w:t>st</w:t>
      </w:r>
      <w:r w:rsidR="00DE5D38" w:rsidRPr="006A5D5B">
        <w:rPr>
          <w:rFonts w:ascii="Arial" w:hAnsi="Arial" w:cs="Arial"/>
          <w:sz w:val="22"/>
          <w:szCs w:val="22"/>
          <w:lang w:val="et-EE"/>
        </w:rPr>
        <w:t xml:space="preserve"> nr 54 „Perioodi 2021-2027 ühtekuuluvus- ja </w:t>
      </w:r>
      <w:proofErr w:type="spellStart"/>
      <w:r w:rsidR="00DE5D38" w:rsidRPr="006A5D5B">
        <w:rPr>
          <w:rFonts w:ascii="Arial" w:hAnsi="Arial" w:cs="Arial"/>
          <w:sz w:val="22"/>
          <w:szCs w:val="22"/>
          <w:lang w:val="et-EE"/>
        </w:rPr>
        <w:t>siseturvalisuspoliitika</w:t>
      </w:r>
      <w:proofErr w:type="spellEnd"/>
      <w:r w:rsidR="00DE5D38" w:rsidRPr="006A5D5B">
        <w:rPr>
          <w:rFonts w:ascii="Arial" w:hAnsi="Arial" w:cs="Arial"/>
          <w:sz w:val="22"/>
          <w:szCs w:val="22"/>
          <w:lang w:val="et-EE"/>
        </w:rPr>
        <w:t xml:space="preserve"> fondide vahendite andmisest avalikkuse teavitamine“.</w:t>
      </w:r>
    </w:p>
    <w:p w14:paraId="411A4955" w14:textId="04596D94" w:rsidR="00AF7DA1" w:rsidRPr="005B3F7E" w:rsidRDefault="00AE0448" w:rsidP="00226DD3">
      <w:pPr>
        <w:numPr>
          <w:ilvl w:val="2"/>
          <w:numId w:val="8"/>
        </w:numPr>
        <w:autoSpaceDE/>
        <w:autoSpaceDN/>
        <w:ind w:left="567" w:hanging="567"/>
        <w:jc w:val="both"/>
        <w:rPr>
          <w:rFonts w:ascii="Arial" w:hAnsi="Arial" w:cs="Arial"/>
          <w:sz w:val="22"/>
          <w:szCs w:val="22"/>
          <w:lang w:val="et-EE"/>
        </w:rPr>
      </w:pPr>
      <w:r w:rsidRPr="005B3F7E">
        <w:rPr>
          <w:rFonts w:ascii="Arial" w:hAnsi="Arial" w:cs="Arial"/>
          <w:sz w:val="22"/>
          <w:szCs w:val="22"/>
          <w:lang w:val="et-EE"/>
        </w:rPr>
        <w:t>esitama</w:t>
      </w:r>
      <w:r w:rsidR="00954449">
        <w:rPr>
          <w:rFonts w:ascii="Arial" w:hAnsi="Arial" w:cs="Arial"/>
          <w:sz w:val="22"/>
          <w:szCs w:val="22"/>
          <w:lang w:val="et-EE"/>
        </w:rPr>
        <w:t xml:space="preserve"> </w:t>
      </w:r>
      <w:r w:rsidR="00F26E03" w:rsidRPr="005B3F7E">
        <w:rPr>
          <w:rFonts w:ascii="Arial" w:hAnsi="Arial" w:cs="Arial"/>
          <w:sz w:val="22"/>
          <w:szCs w:val="22"/>
          <w:lang w:val="et-EE"/>
        </w:rPr>
        <w:t xml:space="preserve">lepingu täitmise kohta aruandeid ja andmeid </w:t>
      </w:r>
      <w:r w:rsidR="00107DB7" w:rsidRPr="005B3F7E">
        <w:rPr>
          <w:rFonts w:ascii="Arial" w:hAnsi="Arial" w:cs="Arial"/>
          <w:sz w:val="22"/>
          <w:szCs w:val="22"/>
          <w:lang w:val="et-EE"/>
        </w:rPr>
        <w:t>va</w:t>
      </w:r>
      <w:r w:rsidR="00954449">
        <w:rPr>
          <w:rFonts w:ascii="Arial" w:hAnsi="Arial" w:cs="Arial"/>
          <w:sz w:val="22"/>
          <w:szCs w:val="22"/>
          <w:lang w:val="et-EE"/>
        </w:rPr>
        <w:t xml:space="preserve">stavalt </w:t>
      </w:r>
      <w:r w:rsidR="00B439F3" w:rsidRPr="005B3F7E">
        <w:rPr>
          <w:rFonts w:ascii="Arial" w:hAnsi="Arial" w:cs="Arial"/>
          <w:sz w:val="22"/>
          <w:szCs w:val="22"/>
          <w:lang w:val="et-EE"/>
        </w:rPr>
        <w:t xml:space="preserve">lepingu punktis </w:t>
      </w:r>
      <w:r w:rsidR="00FF4D6E">
        <w:rPr>
          <w:rFonts w:ascii="Arial" w:hAnsi="Arial" w:cs="Arial"/>
          <w:sz w:val="22"/>
          <w:szCs w:val="22"/>
          <w:lang w:val="et-EE"/>
        </w:rPr>
        <w:t>5</w:t>
      </w:r>
      <w:r w:rsidR="00107DB7" w:rsidRPr="005B3F7E">
        <w:rPr>
          <w:rFonts w:ascii="Arial" w:hAnsi="Arial" w:cs="Arial"/>
          <w:sz w:val="22"/>
          <w:szCs w:val="22"/>
          <w:lang w:val="et-EE"/>
        </w:rPr>
        <w:t xml:space="preserve"> sätestatule</w:t>
      </w:r>
      <w:r w:rsidR="005C141B">
        <w:rPr>
          <w:rFonts w:ascii="Arial" w:hAnsi="Arial" w:cs="Arial"/>
          <w:sz w:val="22"/>
          <w:szCs w:val="22"/>
          <w:lang w:val="et-EE"/>
        </w:rPr>
        <w:t>;</w:t>
      </w:r>
      <w:r w:rsidR="008525FF" w:rsidRPr="005B3F7E">
        <w:rPr>
          <w:rFonts w:ascii="Arial" w:hAnsi="Arial" w:cs="Arial"/>
          <w:sz w:val="22"/>
          <w:szCs w:val="22"/>
          <w:lang w:val="et-EE"/>
        </w:rPr>
        <w:t xml:space="preserve"> </w:t>
      </w:r>
    </w:p>
    <w:p w14:paraId="00C7B183" w14:textId="762FDF4E" w:rsidR="00347244" w:rsidRDefault="00681730" w:rsidP="00226DD3">
      <w:pPr>
        <w:numPr>
          <w:ilvl w:val="2"/>
          <w:numId w:val="8"/>
        </w:numPr>
        <w:autoSpaceDE/>
        <w:autoSpaceDN/>
        <w:ind w:left="567" w:hanging="567"/>
        <w:jc w:val="both"/>
        <w:rPr>
          <w:rFonts w:ascii="Arial" w:hAnsi="Arial" w:cs="Arial"/>
          <w:sz w:val="22"/>
          <w:szCs w:val="22"/>
          <w:lang w:val="et-EE"/>
        </w:rPr>
      </w:pPr>
      <w:r>
        <w:rPr>
          <w:rFonts w:ascii="Arial" w:hAnsi="Arial" w:cs="Arial"/>
          <w:sz w:val="22"/>
          <w:szCs w:val="22"/>
          <w:lang w:val="et-EE"/>
        </w:rPr>
        <w:t>tagama oma esindaja osalemise kord kvartalis tellija korraldatud kohtumisel, kus</w:t>
      </w:r>
      <w:r w:rsidRPr="00CD761C">
        <w:rPr>
          <w:rFonts w:ascii="Arial" w:hAnsi="Arial" w:cs="Arial"/>
          <w:color w:val="000000"/>
          <w:lang w:val="et-EE"/>
        </w:rPr>
        <w:t xml:space="preserve"> </w:t>
      </w:r>
      <w:r w:rsidRPr="00E77631">
        <w:rPr>
          <w:rFonts w:ascii="Arial" w:hAnsi="Arial" w:cs="Arial"/>
          <w:color w:val="000000"/>
          <w:sz w:val="22"/>
          <w:szCs w:val="22"/>
          <w:lang w:val="et-EE"/>
        </w:rPr>
        <w:t xml:space="preserve">tellija annab ülevaate teenuste kasutamisest ning võimalikest murekohtadest ja vajadusel annab suuniseid teenuse osutamiseks ning </w:t>
      </w:r>
      <w:r>
        <w:rPr>
          <w:rFonts w:ascii="Arial" w:hAnsi="Arial" w:cs="Arial"/>
          <w:color w:val="000000"/>
          <w:sz w:val="22"/>
          <w:szCs w:val="22"/>
          <w:lang w:val="et-EE"/>
        </w:rPr>
        <w:t>täitjad</w:t>
      </w:r>
      <w:r w:rsidRPr="00E77631">
        <w:rPr>
          <w:rFonts w:ascii="Arial" w:hAnsi="Arial" w:cs="Arial"/>
          <w:color w:val="000000"/>
          <w:sz w:val="22"/>
          <w:szCs w:val="22"/>
          <w:lang w:val="et-EE"/>
        </w:rPr>
        <w:t xml:space="preserve"> annavad omapoolset infot, tagasisidet ja ettepanekuid edasisteks arendusteks</w:t>
      </w:r>
      <w:r>
        <w:rPr>
          <w:rFonts w:ascii="Arial" w:hAnsi="Arial" w:cs="Arial"/>
          <w:color w:val="000000"/>
          <w:sz w:val="22"/>
          <w:szCs w:val="22"/>
          <w:lang w:val="et-EE"/>
        </w:rPr>
        <w:t xml:space="preserve">; samuti muudel </w:t>
      </w:r>
      <w:r w:rsidRPr="00E77631">
        <w:rPr>
          <w:rFonts w:ascii="Arial" w:hAnsi="Arial" w:cs="Arial"/>
          <w:color w:val="000000"/>
          <w:sz w:val="22"/>
          <w:szCs w:val="22"/>
          <w:lang w:val="et-EE"/>
        </w:rPr>
        <w:t xml:space="preserve"> </w:t>
      </w:r>
      <w:r w:rsidR="008016AD">
        <w:rPr>
          <w:rFonts w:ascii="Arial" w:hAnsi="Arial" w:cs="Arial"/>
          <w:sz w:val="22"/>
          <w:szCs w:val="22"/>
          <w:lang w:val="et-EE"/>
        </w:rPr>
        <w:t xml:space="preserve">tellija poolt korraldatavatel aruteludel, ümarlaudadel, seminaridel vms kus </w:t>
      </w:r>
      <w:r>
        <w:rPr>
          <w:rFonts w:ascii="Arial" w:hAnsi="Arial" w:cs="Arial"/>
          <w:sz w:val="22"/>
          <w:szCs w:val="22"/>
          <w:lang w:val="et-EE"/>
        </w:rPr>
        <w:t xml:space="preserve">täitja </w:t>
      </w:r>
      <w:r w:rsidR="008016AD">
        <w:rPr>
          <w:rFonts w:ascii="Arial" w:hAnsi="Arial" w:cs="Arial"/>
          <w:sz w:val="22"/>
          <w:szCs w:val="22"/>
          <w:lang w:val="et-EE"/>
        </w:rPr>
        <w:t>tutvustab oma tegevust ja töötulemusi, annab sisendit valdkonna edasiste arenduste jaoks jms</w:t>
      </w:r>
      <w:r w:rsidR="0079445C">
        <w:rPr>
          <w:rFonts w:ascii="Arial" w:hAnsi="Arial" w:cs="Arial"/>
          <w:sz w:val="22"/>
          <w:szCs w:val="22"/>
          <w:lang w:val="et-EE"/>
        </w:rPr>
        <w:t>. Tellija teatab t</w:t>
      </w:r>
      <w:r w:rsidR="00283748" w:rsidRPr="005B3F7E">
        <w:rPr>
          <w:rFonts w:ascii="Arial" w:hAnsi="Arial" w:cs="Arial"/>
          <w:sz w:val="22"/>
          <w:szCs w:val="22"/>
          <w:lang w:val="et-EE"/>
        </w:rPr>
        <w:t xml:space="preserve">äitjale vastava </w:t>
      </w:r>
      <w:r w:rsidR="008016AD">
        <w:rPr>
          <w:rFonts w:ascii="Arial" w:hAnsi="Arial" w:cs="Arial"/>
          <w:sz w:val="22"/>
          <w:szCs w:val="22"/>
          <w:lang w:val="et-EE"/>
        </w:rPr>
        <w:t>ürituse</w:t>
      </w:r>
      <w:r w:rsidR="00283748" w:rsidRPr="005B3F7E">
        <w:rPr>
          <w:rFonts w:ascii="Arial" w:hAnsi="Arial" w:cs="Arial"/>
          <w:sz w:val="22"/>
          <w:szCs w:val="22"/>
          <w:lang w:val="et-EE"/>
        </w:rPr>
        <w:t xml:space="preserve"> aja vähemalt 7 (seitse) tööpäeva ette</w:t>
      </w:r>
      <w:r w:rsidR="00EA19B1">
        <w:rPr>
          <w:rFonts w:ascii="Arial" w:hAnsi="Arial" w:cs="Arial"/>
          <w:sz w:val="22"/>
          <w:szCs w:val="22"/>
          <w:lang w:val="et-EE"/>
        </w:rPr>
        <w:t>;</w:t>
      </w:r>
    </w:p>
    <w:p w14:paraId="23C14682" w14:textId="77777777" w:rsidR="00CD761C" w:rsidRDefault="00EA19B1" w:rsidP="00226DD3">
      <w:pPr>
        <w:numPr>
          <w:ilvl w:val="2"/>
          <w:numId w:val="8"/>
        </w:numPr>
        <w:autoSpaceDE/>
        <w:autoSpaceDN/>
        <w:ind w:left="567" w:hanging="567"/>
        <w:jc w:val="both"/>
        <w:rPr>
          <w:rFonts w:ascii="Arial" w:hAnsi="Arial" w:cs="Arial"/>
          <w:sz w:val="22"/>
          <w:szCs w:val="22"/>
          <w:lang w:val="et-EE"/>
        </w:rPr>
      </w:pPr>
      <w:r w:rsidRPr="00DC4292">
        <w:rPr>
          <w:rFonts w:ascii="Arial" w:hAnsi="Arial" w:cs="Arial"/>
          <w:sz w:val="22"/>
          <w:szCs w:val="22"/>
          <w:lang w:val="et-EE"/>
        </w:rPr>
        <w:lastRenderedPageBreak/>
        <w:t>t</w:t>
      </w:r>
      <w:r w:rsidR="00347244" w:rsidRPr="00DC4292">
        <w:rPr>
          <w:rFonts w:ascii="Arial" w:hAnsi="Arial" w:cs="Arial"/>
          <w:sz w:val="22"/>
          <w:szCs w:val="22"/>
          <w:lang w:val="et-EE"/>
        </w:rPr>
        <w:t xml:space="preserve">eavitama </w:t>
      </w:r>
      <w:proofErr w:type="spellStart"/>
      <w:r w:rsidR="00347244" w:rsidRPr="00DC4292">
        <w:rPr>
          <w:rFonts w:ascii="Arial" w:hAnsi="Arial" w:cs="Arial"/>
          <w:sz w:val="22"/>
          <w:szCs w:val="22"/>
          <w:lang w:val="et-EE"/>
        </w:rPr>
        <w:t>KOVi</w:t>
      </w:r>
      <w:proofErr w:type="spellEnd"/>
      <w:r w:rsidR="00347244" w:rsidRPr="00DC4292">
        <w:rPr>
          <w:rFonts w:ascii="Arial" w:hAnsi="Arial" w:cs="Arial"/>
          <w:sz w:val="22"/>
          <w:szCs w:val="22"/>
          <w:lang w:val="et-EE"/>
        </w:rPr>
        <w:t xml:space="preserve"> peretoe teenusega alustamisest </w:t>
      </w:r>
      <w:r w:rsidRPr="00DC4292">
        <w:rPr>
          <w:rFonts w:ascii="Arial" w:hAnsi="Arial" w:cs="Arial"/>
          <w:sz w:val="22"/>
          <w:szCs w:val="22"/>
          <w:lang w:val="et-EE"/>
        </w:rPr>
        <w:t xml:space="preserve">konkreetse perega </w:t>
      </w:r>
      <w:r w:rsidR="00347244" w:rsidRPr="00DC4292">
        <w:rPr>
          <w:rFonts w:ascii="Arial" w:hAnsi="Arial" w:cs="Arial"/>
          <w:sz w:val="22"/>
          <w:szCs w:val="22"/>
          <w:lang w:val="et-EE"/>
        </w:rPr>
        <w:t xml:space="preserve">ning andma regulaarselt (vähemalt kord kvartalis) </w:t>
      </w:r>
      <w:proofErr w:type="spellStart"/>
      <w:r w:rsidR="00347244" w:rsidRPr="00DC4292">
        <w:rPr>
          <w:rFonts w:ascii="Arial" w:hAnsi="Arial" w:cs="Arial"/>
          <w:sz w:val="22"/>
          <w:szCs w:val="22"/>
          <w:lang w:val="et-EE"/>
        </w:rPr>
        <w:t>KOVile</w:t>
      </w:r>
      <w:proofErr w:type="spellEnd"/>
      <w:r w:rsidR="00347244" w:rsidRPr="00DC4292">
        <w:rPr>
          <w:rFonts w:ascii="Arial" w:hAnsi="Arial" w:cs="Arial"/>
          <w:sz w:val="22"/>
          <w:szCs w:val="22"/>
          <w:lang w:val="et-EE"/>
        </w:rPr>
        <w:t xml:space="preserve"> ülevaate teenuse kulgemisest</w:t>
      </w:r>
      <w:r w:rsidRPr="00DC4292">
        <w:rPr>
          <w:rFonts w:ascii="Arial" w:hAnsi="Arial" w:cs="Arial"/>
          <w:sz w:val="22"/>
          <w:szCs w:val="22"/>
          <w:lang w:val="et-EE"/>
        </w:rPr>
        <w:t xml:space="preserve"> </w:t>
      </w:r>
      <w:r w:rsidR="00347244" w:rsidRPr="00DC4292">
        <w:rPr>
          <w:rFonts w:ascii="Arial" w:hAnsi="Arial" w:cs="Arial"/>
          <w:sz w:val="22"/>
          <w:szCs w:val="22"/>
          <w:lang w:val="et-EE"/>
        </w:rPr>
        <w:t>(v</w:t>
      </w:r>
      <w:r w:rsidR="00862316">
        <w:rPr>
          <w:rFonts w:ascii="Arial" w:hAnsi="Arial" w:cs="Arial"/>
          <w:sz w:val="22"/>
          <w:szCs w:val="22"/>
          <w:lang w:val="et-EE"/>
        </w:rPr>
        <w:t>.</w:t>
      </w:r>
      <w:r w:rsidR="00347244" w:rsidRPr="00DC4292">
        <w:rPr>
          <w:rFonts w:ascii="Arial" w:hAnsi="Arial" w:cs="Arial"/>
          <w:sz w:val="22"/>
          <w:szCs w:val="22"/>
          <w:lang w:val="et-EE"/>
        </w:rPr>
        <w:t>a</w:t>
      </w:r>
      <w:r w:rsidR="00862316">
        <w:rPr>
          <w:rFonts w:ascii="Arial" w:hAnsi="Arial" w:cs="Arial"/>
          <w:sz w:val="22"/>
          <w:szCs w:val="22"/>
          <w:lang w:val="et-EE"/>
        </w:rPr>
        <w:t xml:space="preserve"> </w:t>
      </w:r>
      <w:r w:rsidR="00347244" w:rsidRPr="00DC4292">
        <w:rPr>
          <w:rFonts w:ascii="Arial" w:hAnsi="Arial" w:cs="Arial"/>
          <w:sz w:val="22"/>
          <w:szCs w:val="22"/>
          <w:lang w:val="et-EE"/>
        </w:rPr>
        <w:t>lapsendajapere puhul, kui pere seda ei soovi)</w:t>
      </w:r>
      <w:r w:rsidRPr="00DC4292">
        <w:rPr>
          <w:rFonts w:ascii="Arial" w:hAnsi="Arial" w:cs="Arial"/>
          <w:sz w:val="22"/>
          <w:szCs w:val="22"/>
          <w:lang w:val="et-EE"/>
        </w:rPr>
        <w:t>;</w:t>
      </w:r>
    </w:p>
    <w:p w14:paraId="462BC736" w14:textId="4CE3376A" w:rsidR="0028595A" w:rsidRDefault="0028595A" w:rsidP="00226DD3">
      <w:pPr>
        <w:numPr>
          <w:ilvl w:val="2"/>
          <w:numId w:val="8"/>
        </w:numPr>
        <w:autoSpaceDE/>
        <w:autoSpaceDN/>
        <w:ind w:left="567" w:hanging="567"/>
        <w:jc w:val="both"/>
        <w:rPr>
          <w:rFonts w:ascii="Arial" w:hAnsi="Arial" w:cs="Arial"/>
          <w:sz w:val="22"/>
          <w:szCs w:val="22"/>
          <w:lang w:val="et-EE"/>
        </w:rPr>
      </w:pPr>
      <w:r w:rsidRPr="00E77631">
        <w:rPr>
          <w:rFonts w:ascii="Arial" w:hAnsi="Arial" w:cs="Arial"/>
          <w:sz w:val="22"/>
          <w:szCs w:val="22"/>
          <w:lang w:val="et-EE"/>
        </w:rPr>
        <w:t>aitama oma tegevusega igati kaasa perepõhise asendushoolduse osakaalu suurenemisele ja asendushoolduse valdkonnast positiivse kuvandi loomisele, sh tagama, et teenuseid osutavad spetsialistid lähtuvad lastekaitse ja asendushoolduse valdkonna väärtushinnangutest, ning osutavad teenuseid kooskõlas riiklike valdkonna arengusuundadega, et pakkuda peredele turvatunnet</w:t>
      </w:r>
      <w:r w:rsidRPr="00F224E7">
        <w:rPr>
          <w:rFonts w:ascii="Arial" w:hAnsi="Arial" w:cs="Arial"/>
          <w:sz w:val="22"/>
          <w:szCs w:val="22"/>
          <w:lang w:val="et-EE"/>
        </w:rPr>
        <w:t xml:space="preserve">. </w:t>
      </w:r>
    </w:p>
    <w:p w14:paraId="2932D924" w14:textId="3E3A9481" w:rsidR="00F26E03" w:rsidRPr="005B3F7E" w:rsidRDefault="00F26E03" w:rsidP="00F146D7">
      <w:pPr>
        <w:autoSpaceDE/>
        <w:autoSpaceDN/>
        <w:ind w:left="567" w:hanging="567"/>
        <w:jc w:val="both"/>
        <w:rPr>
          <w:rFonts w:ascii="Arial" w:hAnsi="Arial" w:cs="Arial"/>
          <w:sz w:val="22"/>
          <w:szCs w:val="22"/>
          <w:lang w:val="et-EE"/>
        </w:rPr>
      </w:pPr>
    </w:p>
    <w:p w14:paraId="1EC10160" w14:textId="64390A0D" w:rsidR="00AE0448" w:rsidRPr="005B3F7E" w:rsidRDefault="00AE0448" w:rsidP="00226DD3">
      <w:pPr>
        <w:pStyle w:val="Loendilik"/>
        <w:numPr>
          <w:ilvl w:val="1"/>
          <w:numId w:val="8"/>
        </w:numPr>
        <w:autoSpaceDE/>
        <w:autoSpaceDN/>
        <w:jc w:val="both"/>
        <w:rPr>
          <w:rFonts w:ascii="Arial" w:hAnsi="Arial" w:cs="Arial"/>
          <w:b/>
          <w:sz w:val="22"/>
          <w:szCs w:val="22"/>
          <w:lang w:val="et-EE"/>
        </w:rPr>
      </w:pPr>
      <w:r w:rsidRPr="005B3F7E">
        <w:rPr>
          <w:rFonts w:ascii="Arial" w:hAnsi="Arial" w:cs="Arial"/>
          <w:b/>
          <w:sz w:val="22"/>
          <w:szCs w:val="22"/>
          <w:lang w:val="et-EE"/>
        </w:rPr>
        <w:t>Täitjal on õigus:</w:t>
      </w:r>
    </w:p>
    <w:p w14:paraId="6D5E800C" w14:textId="765E9571" w:rsidR="00AE0448" w:rsidRPr="005B3F7E" w:rsidRDefault="00AE0448" w:rsidP="00226DD3">
      <w:pPr>
        <w:numPr>
          <w:ilvl w:val="2"/>
          <w:numId w:val="8"/>
        </w:numPr>
        <w:autoSpaceDE/>
        <w:autoSpaceDN/>
        <w:ind w:left="567" w:hanging="567"/>
        <w:jc w:val="both"/>
        <w:rPr>
          <w:rFonts w:ascii="Arial" w:hAnsi="Arial" w:cs="Arial"/>
          <w:sz w:val="22"/>
          <w:szCs w:val="22"/>
          <w:lang w:val="et-EE"/>
        </w:rPr>
      </w:pPr>
      <w:r w:rsidRPr="005B3F7E">
        <w:rPr>
          <w:rFonts w:ascii="Arial" w:hAnsi="Arial" w:cs="Arial"/>
          <w:sz w:val="22"/>
          <w:szCs w:val="22"/>
          <w:lang w:val="et-EE"/>
        </w:rPr>
        <w:t xml:space="preserve">saada </w:t>
      </w:r>
      <w:r w:rsidR="00A94829" w:rsidRPr="005B3F7E">
        <w:rPr>
          <w:rFonts w:ascii="Arial" w:hAnsi="Arial" w:cs="Arial"/>
          <w:sz w:val="22"/>
          <w:szCs w:val="22"/>
          <w:lang w:val="et-EE"/>
        </w:rPr>
        <w:t>l</w:t>
      </w:r>
      <w:r w:rsidRPr="005B3F7E">
        <w:rPr>
          <w:rFonts w:ascii="Arial" w:hAnsi="Arial" w:cs="Arial"/>
          <w:sz w:val="22"/>
          <w:szCs w:val="22"/>
          <w:lang w:val="et-EE"/>
        </w:rPr>
        <w:t xml:space="preserve">epingu </w:t>
      </w:r>
      <w:r w:rsidR="008016AD">
        <w:rPr>
          <w:rFonts w:ascii="Arial" w:hAnsi="Arial" w:cs="Arial"/>
          <w:sz w:val="22"/>
          <w:szCs w:val="22"/>
          <w:lang w:val="et-EE"/>
        </w:rPr>
        <w:t xml:space="preserve">täitmise eest ette nähtud tasu vastavalt </w:t>
      </w:r>
      <w:r w:rsidR="00A92C38" w:rsidRPr="005B3F7E">
        <w:rPr>
          <w:rFonts w:ascii="Arial" w:hAnsi="Arial" w:cs="Arial"/>
          <w:sz w:val="22"/>
          <w:szCs w:val="22"/>
          <w:lang w:val="et-EE"/>
        </w:rPr>
        <w:t xml:space="preserve">lepingus </w:t>
      </w:r>
      <w:r w:rsidR="00107DB7" w:rsidRPr="005B3F7E">
        <w:rPr>
          <w:rFonts w:ascii="Arial" w:hAnsi="Arial" w:cs="Arial"/>
          <w:sz w:val="22"/>
          <w:szCs w:val="22"/>
          <w:lang w:val="et-EE"/>
        </w:rPr>
        <w:t>sätestat</w:t>
      </w:r>
      <w:r w:rsidR="008016AD">
        <w:rPr>
          <w:rFonts w:ascii="Arial" w:hAnsi="Arial" w:cs="Arial"/>
          <w:sz w:val="22"/>
          <w:szCs w:val="22"/>
          <w:lang w:val="et-EE"/>
        </w:rPr>
        <w:t>ud tingimustele</w:t>
      </w:r>
      <w:r w:rsidRPr="005B3F7E">
        <w:rPr>
          <w:rFonts w:ascii="Arial" w:hAnsi="Arial" w:cs="Arial"/>
          <w:sz w:val="22"/>
          <w:szCs w:val="22"/>
          <w:lang w:val="et-EE"/>
        </w:rPr>
        <w:t>;</w:t>
      </w:r>
    </w:p>
    <w:p w14:paraId="5D634F72" w14:textId="50788429" w:rsidR="00AE0448" w:rsidRPr="005B3F7E" w:rsidRDefault="0079445C" w:rsidP="00226DD3">
      <w:pPr>
        <w:numPr>
          <w:ilvl w:val="2"/>
          <w:numId w:val="8"/>
        </w:numPr>
        <w:autoSpaceDE/>
        <w:autoSpaceDN/>
        <w:ind w:left="567" w:hanging="567"/>
        <w:jc w:val="both"/>
        <w:rPr>
          <w:rFonts w:ascii="Arial" w:hAnsi="Arial" w:cs="Arial"/>
          <w:sz w:val="22"/>
          <w:szCs w:val="22"/>
          <w:lang w:val="et-EE"/>
        </w:rPr>
      </w:pPr>
      <w:r>
        <w:rPr>
          <w:rFonts w:ascii="Arial" w:hAnsi="Arial" w:cs="Arial"/>
          <w:sz w:val="22"/>
          <w:szCs w:val="22"/>
          <w:lang w:val="et-EE"/>
        </w:rPr>
        <w:t>saada tellijalt juhiseid t</w:t>
      </w:r>
      <w:r w:rsidR="00AE0448" w:rsidRPr="005B3F7E">
        <w:rPr>
          <w:rFonts w:ascii="Arial" w:hAnsi="Arial" w:cs="Arial"/>
          <w:sz w:val="22"/>
          <w:szCs w:val="22"/>
          <w:lang w:val="et-EE"/>
        </w:rPr>
        <w:t>eenuse efektiivseks osutamiseks.</w:t>
      </w:r>
    </w:p>
    <w:p w14:paraId="749C37B8" w14:textId="77777777" w:rsidR="00A94829" w:rsidRPr="005B3F7E" w:rsidRDefault="00AE0448" w:rsidP="00A94829">
      <w:pPr>
        <w:autoSpaceDE/>
        <w:autoSpaceDN/>
        <w:ind w:left="397"/>
        <w:jc w:val="both"/>
        <w:rPr>
          <w:rFonts w:ascii="Arial" w:hAnsi="Arial" w:cs="Arial"/>
          <w:b/>
          <w:sz w:val="22"/>
          <w:szCs w:val="22"/>
          <w:lang w:val="et-EE"/>
        </w:rPr>
      </w:pPr>
      <w:r w:rsidRPr="005B3F7E">
        <w:rPr>
          <w:rFonts w:ascii="Arial" w:hAnsi="Arial" w:cs="Arial"/>
          <w:b/>
          <w:sz w:val="22"/>
          <w:szCs w:val="22"/>
          <w:lang w:val="et-EE"/>
        </w:rPr>
        <w:t xml:space="preserve">     </w:t>
      </w:r>
    </w:p>
    <w:p w14:paraId="45EBAD0B" w14:textId="28127FA9" w:rsidR="00AE0448" w:rsidRPr="005B3F7E" w:rsidRDefault="00AE0448" w:rsidP="00226DD3">
      <w:pPr>
        <w:numPr>
          <w:ilvl w:val="1"/>
          <w:numId w:val="8"/>
        </w:numPr>
        <w:autoSpaceDE/>
        <w:autoSpaceDN/>
        <w:ind w:left="397" w:hanging="397"/>
        <w:jc w:val="both"/>
        <w:rPr>
          <w:rFonts w:ascii="Arial" w:hAnsi="Arial" w:cs="Arial"/>
          <w:b/>
          <w:sz w:val="22"/>
          <w:szCs w:val="22"/>
          <w:lang w:val="et-EE"/>
        </w:rPr>
      </w:pPr>
      <w:r w:rsidRPr="005B3F7E">
        <w:rPr>
          <w:rFonts w:ascii="Arial" w:hAnsi="Arial" w:cs="Arial"/>
          <w:b/>
          <w:sz w:val="22"/>
          <w:szCs w:val="22"/>
          <w:lang w:val="et-EE"/>
        </w:rPr>
        <w:t>Tellijal on õigus:</w:t>
      </w:r>
    </w:p>
    <w:p w14:paraId="7D5A56A9" w14:textId="712921CA" w:rsidR="00AE0448" w:rsidRPr="005B3F7E" w:rsidRDefault="0079445C" w:rsidP="00226DD3">
      <w:pPr>
        <w:numPr>
          <w:ilvl w:val="2"/>
          <w:numId w:val="8"/>
        </w:numPr>
        <w:autoSpaceDE/>
        <w:autoSpaceDN/>
        <w:ind w:left="567" w:hanging="567"/>
        <w:jc w:val="both"/>
        <w:rPr>
          <w:rFonts w:ascii="Arial" w:hAnsi="Arial" w:cs="Arial"/>
          <w:sz w:val="22"/>
          <w:szCs w:val="22"/>
          <w:lang w:val="et-EE"/>
        </w:rPr>
      </w:pPr>
      <w:r>
        <w:rPr>
          <w:rFonts w:ascii="Arial" w:hAnsi="Arial" w:cs="Arial"/>
          <w:sz w:val="22"/>
          <w:szCs w:val="22"/>
          <w:lang w:val="et-EE"/>
        </w:rPr>
        <w:t>saada l</w:t>
      </w:r>
      <w:r w:rsidR="00AE0448" w:rsidRPr="005B3F7E">
        <w:rPr>
          <w:rFonts w:ascii="Arial" w:hAnsi="Arial" w:cs="Arial"/>
          <w:sz w:val="22"/>
          <w:szCs w:val="22"/>
          <w:lang w:val="et-EE"/>
        </w:rPr>
        <w:t xml:space="preserve">epingus kokku lepitud </w:t>
      </w:r>
      <w:r>
        <w:rPr>
          <w:rFonts w:ascii="Arial" w:hAnsi="Arial" w:cs="Arial"/>
          <w:sz w:val="22"/>
          <w:szCs w:val="22"/>
          <w:lang w:val="et-EE"/>
        </w:rPr>
        <w:t>teenuse osutamist vastavalt l</w:t>
      </w:r>
      <w:r w:rsidR="00AE0448" w:rsidRPr="005B3F7E">
        <w:rPr>
          <w:rFonts w:ascii="Arial" w:hAnsi="Arial" w:cs="Arial"/>
          <w:sz w:val="22"/>
          <w:szCs w:val="22"/>
          <w:lang w:val="et-EE"/>
        </w:rPr>
        <w:t>epingus ja selle lisades nimetatud tingimustel</w:t>
      </w:r>
      <w:r w:rsidR="00B218E7">
        <w:rPr>
          <w:rFonts w:ascii="Arial" w:hAnsi="Arial" w:cs="Arial"/>
          <w:sz w:val="22"/>
          <w:szCs w:val="22"/>
          <w:lang w:val="et-EE"/>
        </w:rPr>
        <w:t>e;</w:t>
      </w:r>
    </w:p>
    <w:p w14:paraId="0DBB7F2B" w14:textId="46720EAE" w:rsidR="00AE0448" w:rsidRPr="005B3F7E" w:rsidRDefault="0079445C" w:rsidP="00226DD3">
      <w:pPr>
        <w:numPr>
          <w:ilvl w:val="2"/>
          <w:numId w:val="8"/>
        </w:numPr>
        <w:autoSpaceDE/>
        <w:autoSpaceDN/>
        <w:ind w:left="567" w:hanging="567"/>
        <w:jc w:val="both"/>
        <w:rPr>
          <w:rFonts w:ascii="Arial" w:hAnsi="Arial" w:cs="Arial"/>
          <w:sz w:val="22"/>
          <w:szCs w:val="22"/>
          <w:lang w:val="et-EE"/>
        </w:rPr>
      </w:pPr>
      <w:r>
        <w:rPr>
          <w:rFonts w:ascii="Arial" w:hAnsi="Arial" w:cs="Arial"/>
          <w:sz w:val="22"/>
          <w:szCs w:val="22"/>
          <w:lang w:val="et-EE"/>
        </w:rPr>
        <w:t>anda t</w:t>
      </w:r>
      <w:r w:rsidR="00AE0448" w:rsidRPr="005B3F7E">
        <w:rPr>
          <w:rFonts w:ascii="Arial" w:hAnsi="Arial" w:cs="Arial"/>
          <w:sz w:val="22"/>
          <w:szCs w:val="22"/>
          <w:lang w:val="et-EE"/>
        </w:rPr>
        <w:t>äitjale juhiseid teenuse efektiivseks osutamiseks;</w:t>
      </w:r>
    </w:p>
    <w:p w14:paraId="6D0A4C24" w14:textId="4781923D" w:rsidR="00794310" w:rsidRPr="005B3F7E" w:rsidRDefault="00AE0448" w:rsidP="00226DD3">
      <w:pPr>
        <w:numPr>
          <w:ilvl w:val="2"/>
          <w:numId w:val="8"/>
        </w:numPr>
        <w:autoSpaceDE/>
        <w:autoSpaceDN/>
        <w:ind w:left="567" w:hanging="567"/>
        <w:jc w:val="both"/>
        <w:rPr>
          <w:rFonts w:ascii="Arial" w:hAnsi="Arial" w:cs="Arial"/>
          <w:sz w:val="22"/>
          <w:szCs w:val="22"/>
          <w:lang w:val="et-EE"/>
        </w:rPr>
      </w:pPr>
      <w:r w:rsidRPr="005B3F7E">
        <w:rPr>
          <w:rFonts w:ascii="Arial" w:hAnsi="Arial" w:cs="Arial"/>
          <w:sz w:val="22"/>
          <w:szCs w:val="22"/>
          <w:lang w:val="et-EE"/>
        </w:rPr>
        <w:t xml:space="preserve">kontrollida </w:t>
      </w:r>
      <w:r w:rsidR="00A94829" w:rsidRPr="005B3F7E">
        <w:rPr>
          <w:rFonts w:ascii="Arial" w:hAnsi="Arial" w:cs="Arial"/>
          <w:sz w:val="22"/>
          <w:szCs w:val="22"/>
          <w:lang w:val="et-EE"/>
        </w:rPr>
        <w:t>l</w:t>
      </w:r>
      <w:r w:rsidRPr="005B3F7E">
        <w:rPr>
          <w:rFonts w:ascii="Arial" w:hAnsi="Arial" w:cs="Arial"/>
          <w:sz w:val="22"/>
          <w:szCs w:val="22"/>
          <w:lang w:val="et-EE"/>
        </w:rPr>
        <w:t>epingu täitmist ning seda tõendavaid dokumente</w:t>
      </w:r>
      <w:r w:rsidR="00E12E15" w:rsidRPr="005B3F7E">
        <w:rPr>
          <w:rFonts w:ascii="Arial" w:hAnsi="Arial" w:cs="Arial"/>
          <w:sz w:val="22"/>
          <w:szCs w:val="22"/>
          <w:lang w:val="et-EE"/>
        </w:rPr>
        <w:t>, sh õigus</w:t>
      </w:r>
      <w:r w:rsidR="0079445C">
        <w:rPr>
          <w:rFonts w:ascii="Arial" w:hAnsi="Arial" w:cs="Arial"/>
          <w:sz w:val="22"/>
          <w:szCs w:val="22"/>
          <w:lang w:val="et-EE"/>
        </w:rPr>
        <w:t xml:space="preserve"> mistahes </w:t>
      </w:r>
      <w:r w:rsidR="00092492">
        <w:rPr>
          <w:rFonts w:ascii="Arial" w:hAnsi="Arial" w:cs="Arial"/>
          <w:sz w:val="22"/>
          <w:szCs w:val="22"/>
          <w:lang w:val="et-EE"/>
        </w:rPr>
        <w:t xml:space="preserve">hetkel </w:t>
      </w:r>
      <w:r w:rsidR="00794310" w:rsidRPr="005B3F7E">
        <w:rPr>
          <w:rFonts w:ascii="Arial" w:hAnsi="Arial" w:cs="Arial"/>
          <w:sz w:val="22"/>
          <w:szCs w:val="22"/>
          <w:lang w:val="et-EE"/>
        </w:rPr>
        <w:t xml:space="preserve">lepingu täitmise ajal nõuda teenuseid osutavate isikute nõuetele vastavuse tõendamist ja vastavate dokumentide esitamist (CV, haridust ja koolituste </w:t>
      </w:r>
      <w:r w:rsidR="00092492">
        <w:rPr>
          <w:rFonts w:ascii="Arial" w:hAnsi="Arial" w:cs="Arial"/>
          <w:sz w:val="22"/>
          <w:szCs w:val="22"/>
          <w:lang w:val="et-EE"/>
        </w:rPr>
        <w:t xml:space="preserve">läbimist tõendavad </w:t>
      </w:r>
      <w:r w:rsidR="00794310" w:rsidRPr="005B3F7E">
        <w:rPr>
          <w:rFonts w:ascii="Arial" w:hAnsi="Arial" w:cs="Arial"/>
          <w:sz w:val="22"/>
          <w:szCs w:val="22"/>
          <w:lang w:val="et-EE"/>
        </w:rPr>
        <w:t>dokumendid jm)</w:t>
      </w:r>
      <w:r w:rsidR="00310F06" w:rsidRPr="005B3F7E">
        <w:rPr>
          <w:rFonts w:ascii="Arial" w:hAnsi="Arial" w:cs="Arial"/>
          <w:sz w:val="22"/>
          <w:szCs w:val="22"/>
          <w:lang w:val="et-EE"/>
        </w:rPr>
        <w:t xml:space="preserve">. Tellijal on õigus </w:t>
      </w:r>
      <w:r w:rsidR="0061089B">
        <w:rPr>
          <w:rFonts w:ascii="Arial" w:hAnsi="Arial" w:cs="Arial"/>
          <w:sz w:val="22"/>
          <w:szCs w:val="22"/>
          <w:lang w:val="et-EE"/>
        </w:rPr>
        <w:t>nõuda spetsialisti eemaldamist t</w:t>
      </w:r>
      <w:r w:rsidR="00310F06" w:rsidRPr="005B3F7E">
        <w:rPr>
          <w:rFonts w:ascii="Arial" w:hAnsi="Arial" w:cs="Arial"/>
          <w:sz w:val="22"/>
          <w:szCs w:val="22"/>
          <w:lang w:val="et-EE"/>
        </w:rPr>
        <w:t>eenuse osutamiselt kui i</w:t>
      </w:r>
      <w:r w:rsidR="0061089B">
        <w:rPr>
          <w:rFonts w:ascii="Arial" w:hAnsi="Arial" w:cs="Arial"/>
          <w:sz w:val="22"/>
          <w:szCs w:val="22"/>
          <w:lang w:val="et-EE"/>
        </w:rPr>
        <w:t>lmneb, et spetsialist ei vasta lepingus</w:t>
      </w:r>
      <w:r w:rsidR="00310F06" w:rsidRPr="005B3F7E">
        <w:rPr>
          <w:rFonts w:ascii="Arial" w:hAnsi="Arial" w:cs="Arial"/>
          <w:sz w:val="22"/>
          <w:szCs w:val="22"/>
          <w:lang w:val="et-EE"/>
        </w:rPr>
        <w:t xml:space="preserve"> j</w:t>
      </w:r>
      <w:r w:rsidR="0061089B">
        <w:rPr>
          <w:rFonts w:ascii="Arial" w:hAnsi="Arial" w:cs="Arial"/>
          <w:sz w:val="22"/>
          <w:szCs w:val="22"/>
          <w:lang w:val="et-EE"/>
        </w:rPr>
        <w:t>a selle lisades sätestatud</w:t>
      </w:r>
      <w:r w:rsidR="00310F06" w:rsidRPr="005B3F7E">
        <w:rPr>
          <w:rFonts w:ascii="Arial" w:hAnsi="Arial" w:cs="Arial"/>
          <w:sz w:val="22"/>
          <w:szCs w:val="22"/>
          <w:lang w:val="et-EE"/>
        </w:rPr>
        <w:t xml:space="preserve"> nõuetele ning nõuda spetsialisti asendamist </w:t>
      </w:r>
      <w:r w:rsidR="00092492">
        <w:rPr>
          <w:rFonts w:ascii="Arial" w:hAnsi="Arial" w:cs="Arial"/>
          <w:sz w:val="22"/>
          <w:szCs w:val="22"/>
          <w:lang w:val="et-EE"/>
        </w:rPr>
        <w:t xml:space="preserve">teise </w:t>
      </w:r>
      <w:r w:rsidR="00310F06" w:rsidRPr="005B3F7E">
        <w:rPr>
          <w:rFonts w:ascii="Arial" w:hAnsi="Arial" w:cs="Arial"/>
          <w:sz w:val="22"/>
          <w:szCs w:val="22"/>
          <w:lang w:val="et-EE"/>
        </w:rPr>
        <w:t>spetsialistiga, kes vastab kokku lepitud nõuetele;</w:t>
      </w:r>
    </w:p>
    <w:p w14:paraId="796FD246" w14:textId="1B6877B1" w:rsidR="0028595A" w:rsidRDefault="0028595A" w:rsidP="00226DD3">
      <w:pPr>
        <w:numPr>
          <w:ilvl w:val="2"/>
          <w:numId w:val="8"/>
        </w:numPr>
        <w:autoSpaceDE/>
        <w:autoSpaceDN/>
        <w:ind w:left="567" w:hanging="567"/>
        <w:jc w:val="both"/>
        <w:rPr>
          <w:rFonts w:ascii="Arial" w:hAnsi="Arial" w:cs="Arial"/>
          <w:sz w:val="22"/>
          <w:szCs w:val="22"/>
          <w:lang w:val="et-EE"/>
        </w:rPr>
      </w:pPr>
      <w:r>
        <w:rPr>
          <w:rFonts w:ascii="Arial" w:hAnsi="Arial" w:cs="Arial"/>
          <w:sz w:val="22"/>
          <w:szCs w:val="22"/>
          <w:lang w:val="et-EE"/>
        </w:rPr>
        <w:t xml:space="preserve">koguda peredelt </w:t>
      </w:r>
      <w:r w:rsidR="003503BC">
        <w:rPr>
          <w:rFonts w:ascii="Arial" w:hAnsi="Arial" w:cs="Arial"/>
          <w:sz w:val="22"/>
          <w:szCs w:val="22"/>
          <w:lang w:val="et-EE"/>
        </w:rPr>
        <w:t xml:space="preserve">ja kohalikelt omavalitsustelt </w:t>
      </w:r>
      <w:r>
        <w:rPr>
          <w:rFonts w:ascii="Arial" w:hAnsi="Arial" w:cs="Arial"/>
          <w:sz w:val="22"/>
          <w:szCs w:val="22"/>
          <w:lang w:val="et-EE"/>
        </w:rPr>
        <w:t xml:space="preserve">tagasisidet teenuste kohta; </w:t>
      </w:r>
    </w:p>
    <w:p w14:paraId="32EFECA9" w14:textId="77777777" w:rsidR="003B53B7" w:rsidRDefault="0061089B" w:rsidP="00226DD3">
      <w:pPr>
        <w:numPr>
          <w:ilvl w:val="2"/>
          <w:numId w:val="8"/>
        </w:numPr>
        <w:autoSpaceDE/>
        <w:autoSpaceDN/>
        <w:ind w:left="567" w:hanging="567"/>
        <w:jc w:val="both"/>
        <w:rPr>
          <w:rFonts w:ascii="Arial" w:hAnsi="Arial" w:cs="Arial"/>
          <w:sz w:val="22"/>
          <w:szCs w:val="22"/>
          <w:lang w:val="et-EE"/>
        </w:rPr>
      </w:pPr>
      <w:r>
        <w:rPr>
          <w:rFonts w:ascii="Arial" w:hAnsi="Arial" w:cs="Arial"/>
          <w:sz w:val="22"/>
          <w:szCs w:val="22"/>
          <w:lang w:val="et-EE"/>
        </w:rPr>
        <w:t>teostada järelevalvet t</w:t>
      </w:r>
      <w:r w:rsidR="00BE2DA6" w:rsidRPr="005B3F7E">
        <w:rPr>
          <w:rFonts w:ascii="Arial" w:hAnsi="Arial" w:cs="Arial"/>
          <w:sz w:val="22"/>
          <w:szCs w:val="22"/>
          <w:lang w:val="et-EE"/>
        </w:rPr>
        <w:t xml:space="preserve">eenuste osutamise üle, sh vajadusel </w:t>
      </w:r>
      <w:r w:rsidR="003B53B7">
        <w:rPr>
          <w:rFonts w:ascii="Arial" w:hAnsi="Arial" w:cs="Arial"/>
          <w:sz w:val="22"/>
          <w:szCs w:val="22"/>
          <w:lang w:val="et-EE"/>
        </w:rPr>
        <w:t xml:space="preserve">kontakteeruda teenuste saajatega, </w:t>
      </w:r>
      <w:r w:rsidR="00BE2DA6" w:rsidRPr="005B3F7E">
        <w:rPr>
          <w:rFonts w:ascii="Arial" w:hAnsi="Arial" w:cs="Arial"/>
          <w:sz w:val="22"/>
          <w:szCs w:val="22"/>
          <w:lang w:val="et-EE"/>
        </w:rPr>
        <w:t xml:space="preserve">teostada paikvaatlusi </w:t>
      </w:r>
      <w:r>
        <w:rPr>
          <w:rFonts w:ascii="Arial" w:hAnsi="Arial" w:cs="Arial"/>
          <w:sz w:val="22"/>
          <w:szCs w:val="22"/>
          <w:lang w:val="et-EE"/>
        </w:rPr>
        <w:t>täitja juures või t</w:t>
      </w:r>
      <w:r w:rsidR="00BE2DA6" w:rsidRPr="005B3F7E">
        <w:rPr>
          <w:rFonts w:ascii="Arial" w:hAnsi="Arial" w:cs="Arial"/>
          <w:sz w:val="22"/>
          <w:szCs w:val="22"/>
          <w:lang w:val="et-EE"/>
        </w:rPr>
        <w:t>eenuste osutamise asukohas</w:t>
      </w:r>
      <w:r w:rsidR="003B53B7">
        <w:rPr>
          <w:rFonts w:ascii="Arial" w:hAnsi="Arial" w:cs="Arial"/>
          <w:sz w:val="22"/>
          <w:szCs w:val="22"/>
          <w:lang w:val="et-EE"/>
        </w:rPr>
        <w:t>;</w:t>
      </w:r>
    </w:p>
    <w:p w14:paraId="1648A809" w14:textId="7D7ED5F6" w:rsidR="00AE0448" w:rsidRPr="005B3F7E" w:rsidRDefault="003B53B7" w:rsidP="00226DD3">
      <w:pPr>
        <w:numPr>
          <w:ilvl w:val="2"/>
          <w:numId w:val="8"/>
        </w:numPr>
        <w:autoSpaceDE/>
        <w:autoSpaceDN/>
        <w:ind w:left="567" w:hanging="567"/>
        <w:jc w:val="both"/>
        <w:rPr>
          <w:rFonts w:ascii="Arial" w:hAnsi="Arial" w:cs="Arial"/>
          <w:sz w:val="22"/>
          <w:szCs w:val="22"/>
          <w:lang w:val="et-EE"/>
        </w:rPr>
      </w:pPr>
      <w:r>
        <w:rPr>
          <w:rFonts w:ascii="Arial" w:hAnsi="Arial" w:cs="Arial"/>
          <w:sz w:val="22"/>
          <w:szCs w:val="22"/>
          <w:lang w:val="et-EE"/>
        </w:rPr>
        <w:t>kontakteeruda vajadusel otse teenust osutavate spetsialistidega nt olulise info edastamise, koolitusvõimaluste pakkumiste, tagasiside küsimise jms eesmärgil</w:t>
      </w:r>
      <w:r w:rsidR="00054AE3" w:rsidRPr="005B3F7E">
        <w:rPr>
          <w:rFonts w:ascii="Arial" w:hAnsi="Arial" w:cs="Arial"/>
          <w:sz w:val="22"/>
          <w:szCs w:val="22"/>
          <w:lang w:val="et-EE"/>
        </w:rPr>
        <w:t>.</w:t>
      </w:r>
      <w:r w:rsidR="003503BC">
        <w:rPr>
          <w:rFonts w:ascii="Arial" w:hAnsi="Arial" w:cs="Arial"/>
          <w:sz w:val="22"/>
          <w:szCs w:val="22"/>
          <w:lang w:val="et-EE"/>
        </w:rPr>
        <w:t xml:space="preserve"> </w:t>
      </w:r>
    </w:p>
    <w:p w14:paraId="6737491B" w14:textId="77777777" w:rsidR="00107DB7" w:rsidRPr="005B3F7E" w:rsidRDefault="00107DB7" w:rsidP="005C21A1">
      <w:pPr>
        <w:autoSpaceDE/>
        <w:autoSpaceDN/>
        <w:ind w:left="567"/>
        <w:jc w:val="both"/>
        <w:rPr>
          <w:rFonts w:ascii="Arial" w:hAnsi="Arial" w:cs="Arial"/>
          <w:sz w:val="22"/>
          <w:szCs w:val="22"/>
          <w:lang w:val="et-EE"/>
        </w:rPr>
      </w:pPr>
    </w:p>
    <w:p w14:paraId="7C632D18" w14:textId="77777777" w:rsidR="00AE0448" w:rsidRPr="005B3F7E" w:rsidRDefault="00AE0448" w:rsidP="00226DD3">
      <w:pPr>
        <w:numPr>
          <w:ilvl w:val="1"/>
          <w:numId w:val="8"/>
        </w:numPr>
        <w:autoSpaceDE/>
        <w:autoSpaceDN/>
        <w:ind w:left="397" w:hanging="397"/>
        <w:jc w:val="both"/>
        <w:rPr>
          <w:rFonts w:ascii="Arial" w:hAnsi="Arial" w:cs="Arial"/>
          <w:b/>
          <w:sz w:val="22"/>
          <w:szCs w:val="22"/>
          <w:lang w:val="et-EE"/>
        </w:rPr>
      </w:pPr>
      <w:r w:rsidRPr="005B3F7E">
        <w:rPr>
          <w:rFonts w:ascii="Arial" w:hAnsi="Arial" w:cs="Arial"/>
          <w:b/>
          <w:sz w:val="22"/>
          <w:szCs w:val="22"/>
          <w:lang w:val="et-EE"/>
        </w:rPr>
        <w:t>Tellija kohustub:</w:t>
      </w:r>
    </w:p>
    <w:p w14:paraId="346125EB" w14:textId="6181AFBB" w:rsidR="005D6AFC" w:rsidRPr="005B3F7E" w:rsidRDefault="0061089B" w:rsidP="00226DD3">
      <w:pPr>
        <w:numPr>
          <w:ilvl w:val="2"/>
          <w:numId w:val="8"/>
        </w:numPr>
        <w:autoSpaceDE/>
        <w:autoSpaceDN/>
        <w:ind w:left="567" w:hanging="567"/>
        <w:jc w:val="both"/>
        <w:rPr>
          <w:rFonts w:ascii="Arial" w:hAnsi="Arial" w:cs="Arial"/>
          <w:sz w:val="22"/>
          <w:szCs w:val="22"/>
          <w:lang w:val="et-EE"/>
        </w:rPr>
      </w:pPr>
      <w:r>
        <w:rPr>
          <w:rFonts w:ascii="Arial" w:hAnsi="Arial" w:cs="Arial"/>
          <w:sz w:val="22"/>
          <w:szCs w:val="22"/>
          <w:lang w:val="et-EE"/>
        </w:rPr>
        <w:t>maksma osutatud t</w:t>
      </w:r>
      <w:r w:rsidR="00AE0448" w:rsidRPr="005B3F7E">
        <w:rPr>
          <w:rFonts w:ascii="Arial" w:hAnsi="Arial" w:cs="Arial"/>
          <w:sz w:val="22"/>
          <w:szCs w:val="22"/>
          <w:lang w:val="et-EE"/>
        </w:rPr>
        <w:t>eenuste eest kokku lepitud tasu</w:t>
      </w:r>
      <w:r w:rsidR="00B218E7">
        <w:rPr>
          <w:rFonts w:ascii="Arial" w:hAnsi="Arial" w:cs="Arial"/>
          <w:sz w:val="22"/>
          <w:szCs w:val="22"/>
          <w:lang w:val="et-EE"/>
        </w:rPr>
        <w:t xml:space="preserve"> vastavalt lepingus sätestatud rahastamise </w:t>
      </w:r>
      <w:r w:rsidR="00797E8C" w:rsidRPr="005B3F7E">
        <w:rPr>
          <w:rFonts w:ascii="Arial" w:hAnsi="Arial" w:cs="Arial"/>
          <w:sz w:val="22"/>
          <w:szCs w:val="22"/>
          <w:lang w:val="et-EE"/>
        </w:rPr>
        <w:t>tingimus</w:t>
      </w:r>
      <w:r w:rsidR="00B218E7">
        <w:rPr>
          <w:rFonts w:ascii="Arial" w:hAnsi="Arial" w:cs="Arial"/>
          <w:sz w:val="22"/>
          <w:szCs w:val="22"/>
          <w:lang w:val="et-EE"/>
        </w:rPr>
        <w:t>tele</w:t>
      </w:r>
      <w:r w:rsidR="005D6AFC" w:rsidRPr="005B3F7E">
        <w:rPr>
          <w:rFonts w:ascii="Arial" w:hAnsi="Arial" w:cs="Arial"/>
          <w:sz w:val="22"/>
          <w:szCs w:val="22"/>
          <w:lang w:val="et-EE"/>
        </w:rPr>
        <w:t>;</w:t>
      </w:r>
    </w:p>
    <w:p w14:paraId="2ECF0908" w14:textId="6D517C46" w:rsidR="005D6AFC" w:rsidRPr="005B3F7E" w:rsidRDefault="0061089B" w:rsidP="00226DD3">
      <w:pPr>
        <w:numPr>
          <w:ilvl w:val="2"/>
          <w:numId w:val="8"/>
        </w:numPr>
        <w:autoSpaceDE/>
        <w:autoSpaceDN/>
        <w:ind w:left="567" w:hanging="567"/>
        <w:jc w:val="both"/>
        <w:rPr>
          <w:rFonts w:ascii="Arial" w:hAnsi="Arial" w:cs="Arial"/>
          <w:sz w:val="22"/>
          <w:szCs w:val="22"/>
          <w:lang w:val="et-EE"/>
        </w:rPr>
      </w:pPr>
      <w:r>
        <w:rPr>
          <w:rFonts w:ascii="Arial" w:hAnsi="Arial" w:cs="Arial"/>
          <w:sz w:val="22"/>
          <w:szCs w:val="22"/>
          <w:lang w:val="et-EE"/>
        </w:rPr>
        <w:t xml:space="preserve">tegema täitjaga koostööd </w:t>
      </w:r>
      <w:r w:rsidR="005D6AFC" w:rsidRPr="005B3F7E">
        <w:rPr>
          <w:rFonts w:ascii="Arial" w:hAnsi="Arial" w:cs="Arial"/>
          <w:sz w:val="22"/>
          <w:szCs w:val="22"/>
          <w:lang w:val="et-EE"/>
        </w:rPr>
        <w:t xml:space="preserve">lepingu eesmärkide täitmiseks; </w:t>
      </w:r>
    </w:p>
    <w:p w14:paraId="0293ACE1" w14:textId="77777777" w:rsidR="00B218E7" w:rsidRPr="00B218E7" w:rsidRDefault="00B218E7" w:rsidP="00B218E7">
      <w:pPr>
        <w:pStyle w:val="Loendilik"/>
        <w:autoSpaceDE/>
        <w:autoSpaceDN/>
        <w:ind w:left="360"/>
        <w:jc w:val="both"/>
        <w:rPr>
          <w:rFonts w:ascii="Arial" w:hAnsi="Arial" w:cs="Arial"/>
          <w:sz w:val="22"/>
          <w:szCs w:val="22"/>
          <w:lang w:val="et-EE"/>
        </w:rPr>
      </w:pPr>
    </w:p>
    <w:p w14:paraId="76174D02" w14:textId="49274520" w:rsidR="001418CD" w:rsidRPr="005B3F7E" w:rsidRDefault="004F28AF" w:rsidP="00226DD3">
      <w:pPr>
        <w:pStyle w:val="Loendilik"/>
        <w:numPr>
          <w:ilvl w:val="0"/>
          <w:numId w:val="8"/>
        </w:numPr>
        <w:autoSpaceDE/>
        <w:autoSpaceDN/>
        <w:jc w:val="both"/>
        <w:rPr>
          <w:rFonts w:ascii="Arial" w:hAnsi="Arial" w:cs="Arial"/>
          <w:sz w:val="22"/>
          <w:szCs w:val="22"/>
          <w:lang w:val="et-EE"/>
        </w:rPr>
      </w:pPr>
      <w:r>
        <w:rPr>
          <w:rFonts w:ascii="Arial" w:eastAsia="Calibri" w:hAnsi="Arial" w:cs="Arial"/>
          <w:b/>
          <w:sz w:val="22"/>
          <w:szCs w:val="22"/>
          <w:lang w:val="et-EE"/>
        </w:rPr>
        <w:t>L</w:t>
      </w:r>
      <w:r w:rsidR="00AE0448" w:rsidRPr="005B3F7E">
        <w:rPr>
          <w:rFonts w:ascii="Arial" w:eastAsia="Calibri" w:hAnsi="Arial" w:cs="Arial"/>
          <w:b/>
          <w:sz w:val="22"/>
          <w:szCs w:val="22"/>
          <w:lang w:val="et-EE"/>
        </w:rPr>
        <w:t>epingu</w:t>
      </w:r>
      <w:r w:rsidR="002B3409">
        <w:rPr>
          <w:rFonts w:ascii="Arial" w:eastAsia="Calibri" w:hAnsi="Arial" w:cs="Arial"/>
          <w:b/>
          <w:sz w:val="22"/>
          <w:szCs w:val="22"/>
          <w:lang w:val="et-EE"/>
        </w:rPr>
        <w:t xml:space="preserve"> tähtaeg</w:t>
      </w:r>
      <w:r w:rsidR="00B439F3" w:rsidRPr="005B3F7E">
        <w:rPr>
          <w:rFonts w:ascii="Arial" w:eastAsia="Calibri" w:hAnsi="Arial" w:cs="Arial"/>
          <w:b/>
          <w:sz w:val="22"/>
          <w:szCs w:val="22"/>
          <w:lang w:val="et-EE"/>
        </w:rPr>
        <w:t xml:space="preserve"> </w:t>
      </w:r>
    </w:p>
    <w:p w14:paraId="3EC01ADF" w14:textId="70F8AC99" w:rsidR="00BF4CE3" w:rsidRPr="005B3F7E" w:rsidRDefault="004F28AF" w:rsidP="00226DD3">
      <w:pPr>
        <w:pStyle w:val="Loendilik"/>
        <w:numPr>
          <w:ilvl w:val="1"/>
          <w:numId w:val="8"/>
        </w:numPr>
        <w:autoSpaceDE/>
        <w:autoSpaceDN/>
        <w:adjustRightInd w:val="0"/>
        <w:jc w:val="both"/>
        <w:rPr>
          <w:rFonts w:ascii="Arial" w:hAnsi="Arial" w:cs="Arial"/>
          <w:b/>
          <w:sz w:val="22"/>
          <w:szCs w:val="22"/>
          <w:lang w:val="et-EE"/>
        </w:rPr>
      </w:pPr>
      <w:r>
        <w:rPr>
          <w:rFonts w:ascii="Arial" w:hAnsi="Arial" w:cs="Arial"/>
          <w:sz w:val="22"/>
          <w:szCs w:val="22"/>
          <w:lang w:val="et-EE"/>
        </w:rPr>
        <w:t>L</w:t>
      </w:r>
      <w:r w:rsidR="00AE0448" w:rsidRPr="005B3F7E">
        <w:rPr>
          <w:rFonts w:ascii="Arial" w:hAnsi="Arial" w:cs="Arial"/>
          <w:sz w:val="22"/>
          <w:szCs w:val="22"/>
          <w:lang w:val="et-EE"/>
        </w:rPr>
        <w:t xml:space="preserve">eping kehtib alates selle sõlmimisest. </w:t>
      </w:r>
    </w:p>
    <w:p w14:paraId="227B71AA" w14:textId="508FD521" w:rsidR="00BF4CE3" w:rsidRPr="00B218E7" w:rsidRDefault="00AE0448" w:rsidP="00226DD3">
      <w:pPr>
        <w:pStyle w:val="Loendilik"/>
        <w:numPr>
          <w:ilvl w:val="1"/>
          <w:numId w:val="8"/>
        </w:numPr>
        <w:autoSpaceDE/>
        <w:autoSpaceDN/>
        <w:adjustRightInd w:val="0"/>
        <w:jc w:val="both"/>
        <w:rPr>
          <w:rFonts w:ascii="Arial" w:hAnsi="Arial" w:cs="Arial"/>
          <w:sz w:val="22"/>
          <w:szCs w:val="22"/>
          <w:lang w:val="et-EE"/>
        </w:rPr>
      </w:pPr>
      <w:r w:rsidRPr="00B218E7">
        <w:rPr>
          <w:rFonts w:ascii="Arial" w:hAnsi="Arial" w:cs="Arial"/>
          <w:sz w:val="22"/>
          <w:szCs w:val="22"/>
          <w:lang w:val="et-EE"/>
        </w:rPr>
        <w:t xml:space="preserve">Teenuseid osutatakse </w:t>
      </w:r>
      <w:r w:rsidRPr="00DD397F">
        <w:rPr>
          <w:rFonts w:ascii="Arial" w:hAnsi="Arial" w:cs="Arial"/>
          <w:b/>
          <w:sz w:val="22"/>
          <w:szCs w:val="22"/>
          <w:lang w:val="et-EE"/>
        </w:rPr>
        <w:t xml:space="preserve">alates </w:t>
      </w:r>
      <w:r w:rsidR="00B218E7" w:rsidRPr="00DD397F">
        <w:rPr>
          <w:rFonts w:ascii="Arial" w:hAnsi="Arial" w:cs="Arial"/>
          <w:b/>
          <w:sz w:val="22"/>
          <w:szCs w:val="22"/>
          <w:lang w:val="et-EE"/>
        </w:rPr>
        <w:t>01.01.202</w:t>
      </w:r>
      <w:r w:rsidR="003503BC">
        <w:rPr>
          <w:rFonts w:ascii="Arial" w:hAnsi="Arial" w:cs="Arial"/>
          <w:b/>
          <w:sz w:val="22"/>
          <w:szCs w:val="22"/>
          <w:lang w:val="et-EE"/>
        </w:rPr>
        <w:t>3</w:t>
      </w:r>
      <w:r w:rsidR="00B218E7" w:rsidRPr="00B218E7">
        <w:rPr>
          <w:rFonts w:ascii="Arial" w:hAnsi="Arial" w:cs="Arial"/>
          <w:sz w:val="22"/>
          <w:szCs w:val="22"/>
          <w:lang w:val="et-EE"/>
        </w:rPr>
        <w:t xml:space="preserve"> või kui leping sõlmitakse hiljem, siis lepingu sõlmimise kuupäevast. </w:t>
      </w:r>
    </w:p>
    <w:p w14:paraId="38164938" w14:textId="38F04674" w:rsidR="004C291D" w:rsidRPr="00AC0211" w:rsidRDefault="004F28AF" w:rsidP="00226DD3">
      <w:pPr>
        <w:pStyle w:val="Loendilik"/>
        <w:numPr>
          <w:ilvl w:val="1"/>
          <w:numId w:val="8"/>
        </w:numPr>
        <w:autoSpaceDE/>
        <w:autoSpaceDN/>
        <w:adjustRightInd w:val="0"/>
        <w:ind w:left="397"/>
        <w:jc w:val="both"/>
        <w:rPr>
          <w:rFonts w:ascii="Arial" w:hAnsi="Arial" w:cs="Arial"/>
          <w:sz w:val="22"/>
          <w:szCs w:val="22"/>
          <w:lang w:val="et-EE"/>
        </w:rPr>
      </w:pPr>
      <w:r w:rsidRPr="00AC0211">
        <w:rPr>
          <w:rFonts w:ascii="Arial" w:hAnsi="Arial" w:cs="Arial"/>
          <w:sz w:val="22"/>
          <w:szCs w:val="22"/>
          <w:lang w:val="et-EE"/>
        </w:rPr>
        <w:t>L</w:t>
      </w:r>
      <w:r w:rsidR="00BF4CE3" w:rsidRPr="00AC0211">
        <w:rPr>
          <w:rFonts w:ascii="Arial" w:hAnsi="Arial" w:cs="Arial"/>
          <w:sz w:val="22"/>
          <w:szCs w:val="22"/>
          <w:lang w:val="et-EE"/>
        </w:rPr>
        <w:t xml:space="preserve">eping kehtib </w:t>
      </w:r>
      <w:r w:rsidR="00B218E7" w:rsidRPr="00AC0211">
        <w:rPr>
          <w:rFonts w:ascii="Arial" w:hAnsi="Arial" w:cs="Arial"/>
          <w:b/>
          <w:sz w:val="22"/>
          <w:szCs w:val="22"/>
          <w:lang w:val="et-EE"/>
        </w:rPr>
        <w:t>kuni 31.12.202</w:t>
      </w:r>
      <w:r w:rsidR="003503BC">
        <w:rPr>
          <w:rFonts w:ascii="Arial" w:hAnsi="Arial" w:cs="Arial"/>
          <w:b/>
          <w:sz w:val="22"/>
          <w:szCs w:val="22"/>
          <w:lang w:val="et-EE"/>
        </w:rPr>
        <w:t>3</w:t>
      </w:r>
      <w:r w:rsidR="00BF4CE3" w:rsidRPr="00AC0211">
        <w:rPr>
          <w:rFonts w:ascii="Arial" w:hAnsi="Arial" w:cs="Arial"/>
          <w:b/>
          <w:sz w:val="22"/>
          <w:szCs w:val="22"/>
          <w:lang w:val="et-EE"/>
        </w:rPr>
        <w:t xml:space="preserve">. a </w:t>
      </w:r>
      <w:r w:rsidR="0061089B" w:rsidRPr="00AC0211">
        <w:rPr>
          <w:rFonts w:ascii="Arial" w:hAnsi="Arial" w:cs="Arial"/>
          <w:sz w:val="22"/>
          <w:szCs w:val="22"/>
          <w:lang w:val="et-EE"/>
        </w:rPr>
        <w:t xml:space="preserve">või kuni </w:t>
      </w:r>
      <w:r w:rsidR="00186896">
        <w:rPr>
          <w:rFonts w:ascii="Arial" w:hAnsi="Arial" w:cs="Arial"/>
          <w:sz w:val="22"/>
          <w:szCs w:val="22"/>
          <w:lang w:val="et-EE"/>
        </w:rPr>
        <w:t xml:space="preserve">lepingu </w:t>
      </w:r>
      <w:r w:rsidR="00186896" w:rsidRPr="00D029C9">
        <w:rPr>
          <w:rFonts w:ascii="Arial" w:hAnsi="Arial" w:cs="Arial"/>
          <w:sz w:val="22"/>
          <w:szCs w:val="22"/>
          <w:lang w:val="et-EE"/>
        </w:rPr>
        <w:t>punktis 2.</w:t>
      </w:r>
      <w:r w:rsidR="002C5CB7" w:rsidRPr="00D029C9">
        <w:rPr>
          <w:rFonts w:ascii="Arial" w:hAnsi="Arial" w:cs="Arial"/>
          <w:sz w:val="22"/>
          <w:szCs w:val="22"/>
          <w:lang w:val="et-EE"/>
        </w:rPr>
        <w:t>4</w:t>
      </w:r>
      <w:r w:rsidR="0061089B" w:rsidRPr="00AC0211">
        <w:rPr>
          <w:rFonts w:ascii="Arial" w:hAnsi="Arial" w:cs="Arial"/>
          <w:sz w:val="22"/>
          <w:szCs w:val="22"/>
          <w:lang w:val="et-EE"/>
        </w:rPr>
        <w:t xml:space="preserve"> sätestatud </w:t>
      </w:r>
      <w:r w:rsidR="00BF4CE3" w:rsidRPr="00AC0211">
        <w:rPr>
          <w:rFonts w:ascii="Arial" w:hAnsi="Arial" w:cs="Arial"/>
          <w:sz w:val="22"/>
          <w:szCs w:val="22"/>
          <w:lang w:val="et-EE"/>
        </w:rPr>
        <w:t xml:space="preserve">lepingu maksimaalse maksumuse täitumiseni, sõltuvalt sellest, kumb tingimus saabub (täitub) varem. </w:t>
      </w:r>
    </w:p>
    <w:p w14:paraId="43EE9839" w14:textId="77777777" w:rsidR="0061089B" w:rsidRPr="0061089B" w:rsidRDefault="0061089B" w:rsidP="0061089B">
      <w:pPr>
        <w:pStyle w:val="Loendilik"/>
        <w:autoSpaceDE/>
        <w:autoSpaceDN/>
        <w:adjustRightInd w:val="0"/>
        <w:ind w:left="397"/>
        <w:jc w:val="both"/>
        <w:rPr>
          <w:rFonts w:ascii="Arial" w:hAnsi="Arial" w:cs="Arial"/>
          <w:sz w:val="22"/>
          <w:szCs w:val="22"/>
          <w:lang w:val="et-EE"/>
        </w:rPr>
      </w:pPr>
    </w:p>
    <w:p w14:paraId="2EF86D3D" w14:textId="77777777" w:rsidR="004C291D" w:rsidRPr="00504853" w:rsidRDefault="00571C98" w:rsidP="00226DD3">
      <w:pPr>
        <w:pStyle w:val="Loendilik"/>
        <w:numPr>
          <w:ilvl w:val="0"/>
          <w:numId w:val="8"/>
        </w:numPr>
        <w:autoSpaceDE/>
        <w:autoSpaceDN/>
        <w:adjustRightInd w:val="0"/>
        <w:jc w:val="both"/>
        <w:rPr>
          <w:rFonts w:ascii="Arial" w:hAnsi="Arial" w:cs="Arial"/>
          <w:sz w:val="22"/>
          <w:szCs w:val="22"/>
          <w:lang w:val="et-EE"/>
        </w:rPr>
      </w:pPr>
      <w:r w:rsidRPr="00504853">
        <w:rPr>
          <w:rFonts w:ascii="Arial" w:hAnsi="Arial" w:cs="Arial"/>
          <w:b/>
          <w:bCs/>
          <w:sz w:val="22"/>
          <w:szCs w:val="22"/>
          <w:lang w:val="et-EE"/>
        </w:rPr>
        <w:t xml:space="preserve">Andmete kogumine, aruannete ja muu dokumentatsiooni esitamine </w:t>
      </w:r>
    </w:p>
    <w:p w14:paraId="41F251D9" w14:textId="2006B00D" w:rsidR="004C291D" w:rsidRPr="00504853" w:rsidRDefault="001418CD" w:rsidP="00226DD3">
      <w:pPr>
        <w:pStyle w:val="Loendilik"/>
        <w:numPr>
          <w:ilvl w:val="1"/>
          <w:numId w:val="8"/>
        </w:numPr>
        <w:autoSpaceDE/>
        <w:autoSpaceDN/>
        <w:adjustRightInd w:val="0"/>
        <w:jc w:val="both"/>
        <w:rPr>
          <w:rFonts w:ascii="Arial" w:hAnsi="Arial" w:cs="Arial"/>
          <w:sz w:val="22"/>
          <w:szCs w:val="22"/>
          <w:lang w:val="et-EE"/>
        </w:rPr>
      </w:pPr>
      <w:r w:rsidRPr="00504853">
        <w:rPr>
          <w:rFonts w:ascii="Arial" w:hAnsi="Arial" w:cs="Arial"/>
          <w:bCs/>
          <w:sz w:val="22"/>
          <w:szCs w:val="22"/>
          <w:lang w:val="et-EE"/>
        </w:rPr>
        <w:t>T</w:t>
      </w:r>
      <w:r w:rsidR="0061089B" w:rsidRPr="00504853">
        <w:rPr>
          <w:rFonts w:ascii="Arial" w:hAnsi="Arial" w:cs="Arial"/>
          <w:sz w:val="22"/>
          <w:szCs w:val="22"/>
          <w:lang w:val="et-EE"/>
        </w:rPr>
        <w:t>äitja kogub teenuse saajate kohta andmed teenusele sisenemisel ja t</w:t>
      </w:r>
      <w:r w:rsidR="00571C98" w:rsidRPr="00504853">
        <w:rPr>
          <w:rFonts w:ascii="Arial" w:hAnsi="Arial" w:cs="Arial"/>
          <w:sz w:val="22"/>
          <w:szCs w:val="22"/>
          <w:lang w:val="et-EE"/>
        </w:rPr>
        <w:t xml:space="preserve">eenuselt lahkumisel. Teenusega alustades täidetakse teenusele </w:t>
      </w:r>
      <w:r w:rsidR="0061089B" w:rsidRPr="00504853">
        <w:rPr>
          <w:rFonts w:ascii="Arial" w:hAnsi="Arial" w:cs="Arial"/>
          <w:sz w:val="22"/>
          <w:szCs w:val="22"/>
          <w:lang w:val="et-EE"/>
        </w:rPr>
        <w:t xml:space="preserve">sisenemise ankeet vastavalt </w:t>
      </w:r>
      <w:r w:rsidR="00571C98" w:rsidRPr="00504853">
        <w:rPr>
          <w:rFonts w:ascii="Arial" w:hAnsi="Arial" w:cs="Arial"/>
          <w:sz w:val="22"/>
          <w:szCs w:val="22"/>
          <w:lang w:val="et-EE"/>
        </w:rPr>
        <w:t>leping</w:t>
      </w:r>
      <w:r w:rsidR="00581683" w:rsidRPr="00504853">
        <w:rPr>
          <w:rFonts w:ascii="Arial" w:hAnsi="Arial" w:cs="Arial"/>
          <w:sz w:val="22"/>
          <w:szCs w:val="22"/>
          <w:lang w:val="et-EE"/>
        </w:rPr>
        <w:t xml:space="preserve">u Lisale </w:t>
      </w:r>
      <w:r w:rsidR="00504853" w:rsidRPr="00504853">
        <w:rPr>
          <w:rFonts w:ascii="Arial" w:hAnsi="Arial" w:cs="Arial"/>
          <w:sz w:val="22"/>
          <w:szCs w:val="22"/>
          <w:lang w:val="et-EE"/>
        </w:rPr>
        <w:t>3</w:t>
      </w:r>
      <w:r w:rsidR="0061089B" w:rsidRPr="00504853">
        <w:rPr>
          <w:rFonts w:ascii="Arial" w:hAnsi="Arial" w:cs="Arial"/>
          <w:sz w:val="22"/>
          <w:szCs w:val="22"/>
          <w:lang w:val="et-EE"/>
        </w:rPr>
        <w:t xml:space="preserve"> ja t</w:t>
      </w:r>
      <w:r w:rsidR="00571C98" w:rsidRPr="00504853">
        <w:rPr>
          <w:rFonts w:ascii="Arial" w:hAnsi="Arial" w:cs="Arial"/>
          <w:sz w:val="22"/>
          <w:szCs w:val="22"/>
          <w:lang w:val="et-EE"/>
        </w:rPr>
        <w:t>eenuselt lahkujate kohta täid</w:t>
      </w:r>
      <w:r w:rsidR="0061089B" w:rsidRPr="00504853">
        <w:rPr>
          <w:rFonts w:ascii="Arial" w:hAnsi="Arial" w:cs="Arial"/>
          <w:sz w:val="22"/>
          <w:szCs w:val="22"/>
          <w:lang w:val="et-EE"/>
        </w:rPr>
        <w:t xml:space="preserve">ab täitja ankeedi vastavalt </w:t>
      </w:r>
      <w:r w:rsidR="00571C98" w:rsidRPr="00504853">
        <w:rPr>
          <w:rFonts w:ascii="Arial" w:hAnsi="Arial" w:cs="Arial"/>
          <w:sz w:val="22"/>
          <w:szCs w:val="22"/>
          <w:lang w:val="et-EE"/>
        </w:rPr>
        <w:t xml:space="preserve">lepingu Lisale </w:t>
      </w:r>
      <w:r w:rsidR="00504853" w:rsidRPr="00504853">
        <w:rPr>
          <w:rFonts w:ascii="Arial" w:hAnsi="Arial" w:cs="Arial"/>
          <w:sz w:val="22"/>
          <w:szCs w:val="22"/>
          <w:lang w:val="et-EE"/>
        </w:rPr>
        <w:t>4</w:t>
      </w:r>
      <w:r w:rsidR="00571C98" w:rsidRPr="00504853">
        <w:rPr>
          <w:rFonts w:ascii="Arial" w:hAnsi="Arial" w:cs="Arial"/>
          <w:sz w:val="22"/>
          <w:szCs w:val="22"/>
          <w:lang w:val="et-EE"/>
        </w:rPr>
        <w:t>.</w:t>
      </w:r>
    </w:p>
    <w:p w14:paraId="3758E49B" w14:textId="76E6DC24" w:rsidR="004C291D" w:rsidRPr="00504853" w:rsidRDefault="00571C98" w:rsidP="00226DD3">
      <w:pPr>
        <w:pStyle w:val="Loendilik"/>
        <w:numPr>
          <w:ilvl w:val="1"/>
          <w:numId w:val="8"/>
        </w:numPr>
        <w:autoSpaceDE/>
        <w:autoSpaceDN/>
        <w:adjustRightInd w:val="0"/>
        <w:jc w:val="both"/>
        <w:rPr>
          <w:rFonts w:ascii="Arial" w:hAnsi="Arial" w:cs="Arial"/>
          <w:sz w:val="22"/>
          <w:szCs w:val="22"/>
          <w:lang w:val="et-EE"/>
        </w:rPr>
      </w:pPr>
      <w:r w:rsidRPr="00504853">
        <w:rPr>
          <w:rFonts w:ascii="Arial" w:hAnsi="Arial" w:cs="Arial"/>
          <w:sz w:val="22"/>
          <w:szCs w:val="22"/>
          <w:lang w:val="et-EE"/>
        </w:rPr>
        <w:t>Iga kuu 5</w:t>
      </w:r>
      <w:r w:rsidR="0061089B" w:rsidRPr="00504853">
        <w:rPr>
          <w:rFonts w:ascii="Arial" w:hAnsi="Arial" w:cs="Arial"/>
          <w:sz w:val="22"/>
          <w:szCs w:val="22"/>
          <w:lang w:val="et-EE"/>
        </w:rPr>
        <w:t>. kuupäevaks esitab t</w:t>
      </w:r>
      <w:r w:rsidRPr="00504853">
        <w:rPr>
          <w:rFonts w:ascii="Arial" w:hAnsi="Arial" w:cs="Arial"/>
          <w:sz w:val="22"/>
          <w:szCs w:val="22"/>
          <w:lang w:val="et-EE"/>
        </w:rPr>
        <w:t>äitja</w:t>
      </w:r>
      <w:r w:rsidR="0061089B" w:rsidRPr="00504853">
        <w:rPr>
          <w:rFonts w:ascii="Arial" w:hAnsi="Arial" w:cs="Arial"/>
          <w:sz w:val="22"/>
          <w:szCs w:val="22"/>
          <w:lang w:val="et-EE"/>
        </w:rPr>
        <w:t xml:space="preserve"> t</w:t>
      </w:r>
      <w:r w:rsidRPr="00504853">
        <w:rPr>
          <w:rFonts w:ascii="Arial" w:hAnsi="Arial" w:cs="Arial"/>
          <w:sz w:val="22"/>
          <w:szCs w:val="22"/>
          <w:lang w:val="et-EE"/>
        </w:rPr>
        <w:t>ellijale järgmised dokumendid:</w:t>
      </w:r>
    </w:p>
    <w:p w14:paraId="338E8440" w14:textId="48F64751" w:rsidR="004C291D" w:rsidRDefault="00571C98" w:rsidP="00226DD3">
      <w:pPr>
        <w:pStyle w:val="Loendilik"/>
        <w:numPr>
          <w:ilvl w:val="2"/>
          <w:numId w:val="8"/>
        </w:numPr>
        <w:autoSpaceDE/>
        <w:autoSpaceDN/>
        <w:adjustRightInd w:val="0"/>
        <w:jc w:val="both"/>
        <w:rPr>
          <w:rFonts w:ascii="Arial" w:hAnsi="Arial" w:cs="Arial"/>
          <w:sz w:val="22"/>
          <w:szCs w:val="22"/>
          <w:lang w:val="et-EE"/>
        </w:rPr>
      </w:pPr>
      <w:r w:rsidRPr="00504853">
        <w:rPr>
          <w:rFonts w:ascii="Arial" w:hAnsi="Arial" w:cs="Arial"/>
          <w:sz w:val="22"/>
          <w:szCs w:val="22"/>
          <w:lang w:val="et-EE"/>
        </w:rPr>
        <w:t xml:space="preserve">eelmise kuu teenuse osutamise </w:t>
      </w:r>
      <w:r w:rsidR="00504853" w:rsidRPr="00504853">
        <w:rPr>
          <w:rFonts w:ascii="Arial" w:hAnsi="Arial" w:cs="Arial"/>
          <w:sz w:val="22"/>
          <w:szCs w:val="22"/>
          <w:lang w:val="et-EE"/>
        </w:rPr>
        <w:t xml:space="preserve">graafikud </w:t>
      </w:r>
      <w:r w:rsidRPr="00504853">
        <w:rPr>
          <w:rFonts w:ascii="Arial" w:hAnsi="Arial" w:cs="Arial"/>
          <w:sz w:val="22"/>
          <w:szCs w:val="22"/>
          <w:lang w:val="et-EE"/>
        </w:rPr>
        <w:t>(Lisa</w:t>
      </w:r>
      <w:r w:rsidR="00206933" w:rsidRPr="00504853">
        <w:rPr>
          <w:rFonts w:ascii="Arial" w:hAnsi="Arial" w:cs="Arial"/>
          <w:sz w:val="22"/>
          <w:szCs w:val="22"/>
          <w:lang w:val="et-EE"/>
        </w:rPr>
        <w:t xml:space="preserve"> </w:t>
      </w:r>
      <w:r w:rsidR="00504853" w:rsidRPr="00504853">
        <w:rPr>
          <w:rFonts w:ascii="Arial" w:hAnsi="Arial" w:cs="Arial"/>
          <w:sz w:val="22"/>
          <w:szCs w:val="22"/>
          <w:lang w:val="et-EE"/>
        </w:rPr>
        <w:t>2</w:t>
      </w:r>
      <w:r w:rsidRPr="00504853">
        <w:rPr>
          <w:rFonts w:ascii="Arial" w:hAnsi="Arial" w:cs="Arial"/>
          <w:sz w:val="22"/>
          <w:szCs w:val="22"/>
          <w:lang w:val="et-EE"/>
        </w:rPr>
        <w:t>), mis sisaldavad koondinfot teenusel osalejate, mahtude ja maksumuse kohta aruandekuul</w:t>
      </w:r>
      <w:r w:rsidR="004C291D" w:rsidRPr="00504853">
        <w:rPr>
          <w:rFonts w:ascii="Arial" w:hAnsi="Arial" w:cs="Arial"/>
          <w:sz w:val="22"/>
          <w:szCs w:val="22"/>
          <w:lang w:val="et-EE"/>
        </w:rPr>
        <w:t>;</w:t>
      </w:r>
    </w:p>
    <w:p w14:paraId="0A2ABBE3" w14:textId="5F2BCF7F" w:rsidR="00405468" w:rsidRPr="00405468" w:rsidRDefault="00405468" w:rsidP="00405468">
      <w:pPr>
        <w:pStyle w:val="Loendilik"/>
        <w:numPr>
          <w:ilvl w:val="2"/>
          <w:numId w:val="8"/>
        </w:numPr>
        <w:autoSpaceDE/>
        <w:autoSpaceDN/>
        <w:adjustRightInd w:val="0"/>
        <w:jc w:val="both"/>
        <w:rPr>
          <w:rFonts w:ascii="Arial" w:hAnsi="Arial" w:cs="Arial"/>
          <w:sz w:val="22"/>
          <w:szCs w:val="22"/>
          <w:lang w:val="et-EE"/>
        </w:rPr>
      </w:pPr>
      <w:bookmarkStart w:id="2" w:name="_Hlk119508950"/>
      <w:r w:rsidRPr="00405468">
        <w:rPr>
          <w:rFonts w:ascii="Arial" w:hAnsi="Arial" w:cs="Arial"/>
          <w:sz w:val="22"/>
          <w:szCs w:val="22"/>
          <w:lang w:val="et-EE"/>
        </w:rPr>
        <w:t>teenuste toimumist tõendavad aruanded osutatud teenuste kohta, mis on allkirjastatud teenust osutanud spetsialisti ja teenust saanud isiku poolt. Aruanded võib esitada vormil</w:t>
      </w:r>
      <w:r w:rsidR="00D92FA0">
        <w:rPr>
          <w:rFonts w:ascii="Arial" w:hAnsi="Arial" w:cs="Arial"/>
          <w:sz w:val="22"/>
          <w:szCs w:val="22"/>
          <w:lang w:val="et-EE"/>
        </w:rPr>
        <w:t>, mis on esitatud lepingu lisas 12</w:t>
      </w:r>
      <w:r w:rsidRPr="00405468">
        <w:rPr>
          <w:rFonts w:ascii="Arial" w:hAnsi="Arial" w:cs="Arial"/>
          <w:sz w:val="22"/>
          <w:szCs w:val="22"/>
          <w:lang w:val="et-EE"/>
        </w:rPr>
        <w:t xml:space="preserve"> või vabas vormis, kus on märgitud vähemalt teenuse</w:t>
      </w:r>
      <w:r w:rsidR="000E07FA">
        <w:rPr>
          <w:rFonts w:ascii="Arial" w:hAnsi="Arial" w:cs="Arial"/>
          <w:sz w:val="22"/>
          <w:szCs w:val="22"/>
          <w:lang w:val="et-EE"/>
        </w:rPr>
        <w:t>liik</w:t>
      </w:r>
      <w:r w:rsidRPr="00405468">
        <w:rPr>
          <w:rFonts w:ascii="Arial" w:hAnsi="Arial" w:cs="Arial"/>
          <w:sz w:val="22"/>
          <w:szCs w:val="22"/>
          <w:lang w:val="et-EE"/>
        </w:rPr>
        <w:t>, kohtumise kuupäev</w:t>
      </w:r>
      <w:r w:rsidR="009E0CD0">
        <w:rPr>
          <w:rFonts w:ascii="Arial" w:hAnsi="Arial" w:cs="Arial"/>
          <w:sz w:val="22"/>
          <w:szCs w:val="22"/>
          <w:lang w:val="et-EE"/>
        </w:rPr>
        <w:t>,</w:t>
      </w:r>
      <w:r w:rsidRPr="00405468">
        <w:rPr>
          <w:rFonts w:ascii="Arial" w:hAnsi="Arial" w:cs="Arial"/>
          <w:sz w:val="22"/>
          <w:szCs w:val="22"/>
          <w:lang w:val="et-EE"/>
        </w:rPr>
        <w:t xml:space="preserve"> ajavahemik</w:t>
      </w:r>
      <w:r w:rsidR="009E0CD0">
        <w:rPr>
          <w:rFonts w:ascii="Arial" w:hAnsi="Arial" w:cs="Arial"/>
          <w:sz w:val="22"/>
          <w:szCs w:val="22"/>
          <w:lang w:val="et-EE"/>
        </w:rPr>
        <w:t xml:space="preserve"> ja teenuse osutamise vorm</w:t>
      </w:r>
      <w:r w:rsidRPr="00405468">
        <w:rPr>
          <w:rFonts w:ascii="Arial" w:hAnsi="Arial" w:cs="Arial"/>
          <w:sz w:val="22"/>
          <w:szCs w:val="22"/>
          <w:lang w:val="et-EE"/>
        </w:rPr>
        <w:t>.</w:t>
      </w:r>
    </w:p>
    <w:p w14:paraId="2B1AD501" w14:textId="2EC428D5" w:rsidR="00405468" w:rsidRPr="000448D4" w:rsidRDefault="00405468" w:rsidP="000448D4">
      <w:pPr>
        <w:pStyle w:val="Loendilik"/>
        <w:numPr>
          <w:ilvl w:val="3"/>
          <w:numId w:val="8"/>
        </w:numPr>
        <w:autoSpaceDE/>
        <w:autoSpaceDN/>
        <w:adjustRightInd w:val="0"/>
        <w:jc w:val="both"/>
        <w:rPr>
          <w:rFonts w:ascii="Arial" w:hAnsi="Arial" w:cs="Arial"/>
          <w:sz w:val="22"/>
          <w:szCs w:val="22"/>
          <w:lang w:val="et-EE"/>
        </w:rPr>
      </w:pPr>
      <w:r w:rsidRPr="009E0CD0">
        <w:rPr>
          <w:rFonts w:ascii="Arial" w:hAnsi="Arial" w:cs="Arial"/>
          <w:sz w:val="22"/>
          <w:szCs w:val="22"/>
          <w:lang w:val="et-EE"/>
        </w:rPr>
        <w:t xml:space="preserve">Kui teenused toimuvad </w:t>
      </w:r>
      <w:proofErr w:type="spellStart"/>
      <w:r w:rsidRPr="009E0CD0">
        <w:rPr>
          <w:rFonts w:ascii="Arial" w:hAnsi="Arial" w:cs="Arial"/>
          <w:sz w:val="22"/>
          <w:szCs w:val="22"/>
          <w:lang w:val="et-EE"/>
        </w:rPr>
        <w:t>kaugtoel</w:t>
      </w:r>
      <w:proofErr w:type="spellEnd"/>
      <w:r w:rsidRPr="009E0CD0">
        <w:rPr>
          <w:rFonts w:ascii="Arial" w:hAnsi="Arial" w:cs="Arial"/>
          <w:sz w:val="22"/>
          <w:szCs w:val="22"/>
          <w:lang w:val="et-EE"/>
        </w:rPr>
        <w:t xml:space="preserve"> ja teenuse saaja digipädevuse tase ei võimalda digiallkirjastamist, võib tellija anda nõusoleku, et igakuiselt esitatakse aruanded vaid </w:t>
      </w:r>
      <w:r w:rsidRPr="009E0CD0">
        <w:rPr>
          <w:rFonts w:ascii="Arial" w:hAnsi="Arial" w:cs="Arial"/>
          <w:sz w:val="22"/>
          <w:szCs w:val="22"/>
          <w:lang w:val="et-EE"/>
        </w:rPr>
        <w:lastRenderedPageBreak/>
        <w:t>spetsialisti allkirjaga ning teenuse saaja poolt allkirjastatud aruanded saadetakse iga kvartali lõpus. Sellistest olukordadest teavitab täitja tellijat teenusega alustades.</w:t>
      </w:r>
      <w:bookmarkEnd w:id="2"/>
    </w:p>
    <w:p w14:paraId="704F08E3" w14:textId="0D245C14" w:rsidR="004C291D" w:rsidRPr="00F633E4" w:rsidRDefault="00571C98" w:rsidP="00226DD3">
      <w:pPr>
        <w:pStyle w:val="Loendilik"/>
        <w:numPr>
          <w:ilvl w:val="2"/>
          <w:numId w:val="8"/>
        </w:numPr>
        <w:autoSpaceDE/>
        <w:autoSpaceDN/>
        <w:adjustRightInd w:val="0"/>
        <w:jc w:val="both"/>
        <w:rPr>
          <w:rFonts w:ascii="Arial" w:hAnsi="Arial" w:cs="Arial"/>
          <w:sz w:val="22"/>
          <w:szCs w:val="22"/>
          <w:lang w:val="et-EE"/>
        </w:rPr>
      </w:pPr>
      <w:bookmarkStart w:id="3" w:name="_Hlk119431827"/>
      <w:r w:rsidRPr="00DF7DE5">
        <w:rPr>
          <w:rFonts w:ascii="Arial" w:hAnsi="Arial" w:cs="Arial"/>
          <w:sz w:val="22"/>
          <w:szCs w:val="22"/>
          <w:lang w:val="et-EE"/>
        </w:rPr>
        <w:t xml:space="preserve">eelmise kuu jooksul toimunud </w:t>
      </w:r>
      <w:r w:rsidR="00B218E7" w:rsidRPr="00DF7DE5">
        <w:rPr>
          <w:rFonts w:ascii="Arial" w:hAnsi="Arial" w:cs="Arial"/>
          <w:sz w:val="22"/>
          <w:szCs w:val="22"/>
          <w:lang w:val="et-EE"/>
        </w:rPr>
        <w:t>tugigruppide</w:t>
      </w:r>
      <w:r w:rsidRPr="00DF7DE5">
        <w:rPr>
          <w:rFonts w:ascii="Arial" w:hAnsi="Arial" w:cs="Arial"/>
          <w:sz w:val="22"/>
          <w:szCs w:val="22"/>
          <w:lang w:val="et-EE"/>
        </w:rPr>
        <w:t xml:space="preserve"> osalejate </w:t>
      </w:r>
      <w:r w:rsidR="00186827" w:rsidRPr="00DF7DE5">
        <w:rPr>
          <w:rFonts w:ascii="Arial" w:hAnsi="Arial" w:cs="Arial"/>
          <w:sz w:val="22"/>
          <w:szCs w:val="22"/>
          <w:lang w:val="et-EE"/>
        </w:rPr>
        <w:t>nimekirjad</w:t>
      </w:r>
      <w:r w:rsidRPr="00DF7DE5">
        <w:rPr>
          <w:rFonts w:ascii="Arial" w:hAnsi="Arial" w:cs="Arial"/>
          <w:sz w:val="22"/>
          <w:szCs w:val="22"/>
          <w:lang w:val="et-EE"/>
        </w:rPr>
        <w:t xml:space="preserve">, millel on märgitud </w:t>
      </w:r>
      <w:r w:rsidR="00B218E7" w:rsidRPr="00DF7DE5">
        <w:rPr>
          <w:rFonts w:ascii="Arial" w:hAnsi="Arial" w:cs="Arial"/>
          <w:sz w:val="22"/>
          <w:szCs w:val="22"/>
          <w:lang w:val="et-EE"/>
        </w:rPr>
        <w:t>tugigrupi liik</w:t>
      </w:r>
      <w:r w:rsidRPr="00DF7DE5">
        <w:rPr>
          <w:rFonts w:ascii="Arial" w:hAnsi="Arial" w:cs="Arial"/>
          <w:sz w:val="22"/>
          <w:szCs w:val="22"/>
          <w:lang w:val="et-EE"/>
        </w:rPr>
        <w:t>, kuupäev, toimumise koht, kellaaeg, läbiviija ning osalejate nimed</w:t>
      </w:r>
      <w:r w:rsidR="00504853" w:rsidRPr="00DF7DE5">
        <w:rPr>
          <w:rFonts w:ascii="Arial" w:hAnsi="Arial" w:cs="Arial"/>
          <w:sz w:val="22"/>
          <w:szCs w:val="22"/>
          <w:lang w:val="et-EE"/>
        </w:rPr>
        <w:t xml:space="preserve"> ja allkirjad</w:t>
      </w:r>
      <w:r w:rsidR="00186827" w:rsidRPr="00DF7DE5">
        <w:rPr>
          <w:rFonts w:ascii="Arial" w:hAnsi="Arial" w:cs="Arial"/>
          <w:sz w:val="22"/>
          <w:szCs w:val="22"/>
          <w:lang w:val="et-EE"/>
        </w:rPr>
        <w:t xml:space="preserve">. </w:t>
      </w:r>
      <w:r w:rsidR="00B218E7" w:rsidRPr="00DF7DE5">
        <w:rPr>
          <w:rFonts w:ascii="Arial" w:hAnsi="Arial" w:cs="Arial"/>
          <w:sz w:val="22"/>
          <w:szCs w:val="22"/>
          <w:lang w:val="et-EE"/>
        </w:rPr>
        <w:t>Tugigrupi</w:t>
      </w:r>
      <w:r w:rsidR="00186827" w:rsidRPr="00DF7DE5">
        <w:rPr>
          <w:rFonts w:ascii="Arial" w:hAnsi="Arial" w:cs="Arial"/>
          <w:sz w:val="22"/>
          <w:szCs w:val="22"/>
          <w:lang w:val="et-EE"/>
        </w:rPr>
        <w:t xml:space="preserve"> nimekirja allkirjastab </w:t>
      </w:r>
      <w:r w:rsidR="007F4B2A" w:rsidRPr="00DF7DE5">
        <w:rPr>
          <w:rFonts w:ascii="Arial" w:hAnsi="Arial" w:cs="Arial"/>
          <w:sz w:val="22"/>
          <w:szCs w:val="22"/>
          <w:lang w:val="et-EE"/>
        </w:rPr>
        <w:t>tugigrupi</w:t>
      </w:r>
      <w:r w:rsidR="00186827" w:rsidRPr="00DF7DE5">
        <w:rPr>
          <w:rFonts w:ascii="Arial" w:hAnsi="Arial" w:cs="Arial"/>
          <w:sz w:val="22"/>
          <w:szCs w:val="22"/>
          <w:lang w:val="et-EE"/>
        </w:rPr>
        <w:t xml:space="preserve"> läbiviija.</w:t>
      </w:r>
      <w:r w:rsidR="00FD07F8" w:rsidRPr="00DF7DE5">
        <w:rPr>
          <w:rFonts w:ascii="Arial" w:hAnsi="Arial" w:cs="Arial"/>
          <w:sz w:val="22"/>
          <w:szCs w:val="22"/>
          <w:lang w:val="et-EE"/>
        </w:rPr>
        <w:t xml:space="preserve"> </w:t>
      </w:r>
      <w:r w:rsidR="00DF7DE5" w:rsidRPr="00F224E7">
        <w:rPr>
          <w:rFonts w:ascii="Arial" w:hAnsi="Arial" w:cs="Arial"/>
          <w:sz w:val="22"/>
          <w:szCs w:val="22"/>
          <w:lang w:val="et-EE"/>
        </w:rPr>
        <w:t xml:space="preserve">Kaugtoel (veebipõhiselt) toimunud tugigrupi puhul </w:t>
      </w:r>
      <w:r w:rsidR="003503BC">
        <w:rPr>
          <w:rFonts w:ascii="Arial" w:hAnsi="Arial" w:cs="Arial"/>
          <w:sz w:val="22"/>
          <w:szCs w:val="22"/>
          <w:lang w:val="et-EE"/>
        </w:rPr>
        <w:t>ei ole osaleja</w:t>
      </w:r>
      <w:r w:rsidR="003B53B7">
        <w:rPr>
          <w:rFonts w:ascii="Arial" w:hAnsi="Arial" w:cs="Arial"/>
          <w:sz w:val="22"/>
          <w:szCs w:val="22"/>
          <w:lang w:val="et-EE"/>
        </w:rPr>
        <w:t>te</w:t>
      </w:r>
      <w:r w:rsidR="003503BC">
        <w:rPr>
          <w:rFonts w:ascii="Arial" w:hAnsi="Arial" w:cs="Arial"/>
          <w:sz w:val="22"/>
          <w:szCs w:val="22"/>
          <w:lang w:val="et-EE"/>
        </w:rPr>
        <w:t xml:space="preserve"> allkirjad vajalikud, </w:t>
      </w:r>
      <w:r w:rsidR="00DF7DE5" w:rsidRPr="00F224E7">
        <w:rPr>
          <w:rFonts w:ascii="Arial" w:hAnsi="Arial" w:cs="Arial"/>
          <w:sz w:val="22"/>
          <w:szCs w:val="22"/>
          <w:lang w:val="et-EE"/>
        </w:rPr>
        <w:t xml:space="preserve">osalejate nimekirja </w:t>
      </w:r>
      <w:r w:rsidR="003B53B7">
        <w:rPr>
          <w:rFonts w:ascii="Arial" w:hAnsi="Arial" w:cs="Arial"/>
          <w:sz w:val="22"/>
          <w:szCs w:val="22"/>
          <w:lang w:val="et-EE"/>
        </w:rPr>
        <w:t xml:space="preserve">allkirjastab </w:t>
      </w:r>
      <w:r w:rsidR="00DF7DE5" w:rsidRPr="00F224E7">
        <w:rPr>
          <w:rFonts w:ascii="Arial" w:hAnsi="Arial" w:cs="Arial"/>
          <w:sz w:val="22"/>
          <w:szCs w:val="22"/>
          <w:lang w:val="et-EE"/>
        </w:rPr>
        <w:t>tugigrupi läbiviija</w:t>
      </w:r>
      <w:r w:rsidR="008F68F8">
        <w:rPr>
          <w:rFonts w:ascii="Arial" w:hAnsi="Arial" w:cs="Arial"/>
          <w:sz w:val="22"/>
          <w:szCs w:val="22"/>
          <w:lang w:val="et-EE"/>
        </w:rPr>
        <w:t xml:space="preserve">. </w:t>
      </w:r>
      <w:r w:rsidR="003503BC">
        <w:rPr>
          <w:rFonts w:ascii="Arial" w:hAnsi="Arial" w:cs="Arial"/>
          <w:sz w:val="22"/>
          <w:szCs w:val="22"/>
          <w:lang w:val="et-EE"/>
        </w:rPr>
        <w:t>Kaugtoel tugigrupi puhul tuleb osalejatest teha ekraani kuvatõmmis</w:t>
      </w:r>
      <w:r w:rsidR="00C45918">
        <w:rPr>
          <w:rFonts w:ascii="Arial" w:hAnsi="Arial" w:cs="Arial"/>
          <w:sz w:val="22"/>
          <w:szCs w:val="22"/>
          <w:lang w:val="et-EE"/>
        </w:rPr>
        <w:t xml:space="preserve"> või tõenda</w:t>
      </w:r>
      <w:r w:rsidR="008F68F8">
        <w:rPr>
          <w:rFonts w:ascii="Arial" w:hAnsi="Arial" w:cs="Arial"/>
          <w:sz w:val="22"/>
          <w:szCs w:val="22"/>
          <w:lang w:val="et-EE"/>
        </w:rPr>
        <w:t>d</w:t>
      </w:r>
      <w:r w:rsidR="00C45918">
        <w:rPr>
          <w:rFonts w:ascii="Arial" w:hAnsi="Arial" w:cs="Arial"/>
          <w:sz w:val="22"/>
          <w:szCs w:val="22"/>
          <w:lang w:val="et-EE"/>
        </w:rPr>
        <w:t>a osavõtmist muul moel, näiteks digiallkirjadega</w:t>
      </w:r>
      <w:bookmarkEnd w:id="3"/>
      <w:r w:rsidR="003503BC">
        <w:rPr>
          <w:rFonts w:ascii="Arial" w:hAnsi="Arial" w:cs="Arial"/>
          <w:sz w:val="22"/>
          <w:szCs w:val="22"/>
          <w:lang w:val="et-EE"/>
        </w:rPr>
        <w:t>;</w:t>
      </w:r>
    </w:p>
    <w:p w14:paraId="77FA1B86" w14:textId="682AD7BC" w:rsidR="004C291D" w:rsidRPr="00F633E4" w:rsidRDefault="00571C98" w:rsidP="00226DD3">
      <w:pPr>
        <w:pStyle w:val="Loendilik"/>
        <w:numPr>
          <w:ilvl w:val="2"/>
          <w:numId w:val="8"/>
        </w:numPr>
        <w:autoSpaceDE/>
        <w:autoSpaceDN/>
        <w:adjustRightInd w:val="0"/>
        <w:jc w:val="both"/>
        <w:rPr>
          <w:rFonts w:ascii="Arial" w:hAnsi="Arial" w:cs="Arial"/>
          <w:sz w:val="22"/>
          <w:szCs w:val="22"/>
          <w:lang w:val="et-EE"/>
        </w:rPr>
      </w:pPr>
      <w:r w:rsidRPr="00F633E4">
        <w:rPr>
          <w:rFonts w:ascii="Arial" w:hAnsi="Arial" w:cs="Arial"/>
          <w:sz w:val="22"/>
          <w:szCs w:val="22"/>
          <w:lang w:val="et-EE"/>
        </w:rPr>
        <w:t xml:space="preserve">eelmise kuu jooksul esmakordselt teenust saanud isikute teenusele sisenemise ankeedid </w:t>
      </w:r>
      <w:r w:rsidR="00581683" w:rsidRPr="00F633E4">
        <w:rPr>
          <w:rFonts w:ascii="Arial" w:hAnsi="Arial" w:cs="Arial"/>
          <w:sz w:val="22"/>
          <w:szCs w:val="22"/>
          <w:lang w:val="et-EE"/>
        </w:rPr>
        <w:t xml:space="preserve">või nende koopiad </w:t>
      </w:r>
      <w:r w:rsidRPr="00F633E4">
        <w:rPr>
          <w:rFonts w:ascii="Arial" w:hAnsi="Arial" w:cs="Arial"/>
          <w:sz w:val="22"/>
          <w:szCs w:val="22"/>
          <w:lang w:val="et-EE"/>
        </w:rPr>
        <w:t xml:space="preserve">(Lisa </w:t>
      </w:r>
      <w:r w:rsidR="00504853" w:rsidRPr="00F633E4">
        <w:rPr>
          <w:rFonts w:ascii="Arial" w:hAnsi="Arial" w:cs="Arial"/>
          <w:sz w:val="22"/>
          <w:szCs w:val="22"/>
          <w:lang w:val="et-EE"/>
        </w:rPr>
        <w:t>3</w:t>
      </w:r>
      <w:r w:rsidR="00581683" w:rsidRPr="00F633E4">
        <w:rPr>
          <w:rFonts w:ascii="Arial" w:hAnsi="Arial" w:cs="Arial"/>
          <w:sz w:val="22"/>
          <w:szCs w:val="22"/>
          <w:lang w:val="et-EE"/>
        </w:rPr>
        <w:t>)</w:t>
      </w:r>
      <w:r w:rsidR="003E3647" w:rsidRPr="00F633E4">
        <w:rPr>
          <w:rFonts w:ascii="Arial" w:hAnsi="Arial" w:cs="Arial"/>
          <w:sz w:val="22"/>
          <w:szCs w:val="22"/>
          <w:lang w:val="et-EE"/>
        </w:rPr>
        <w:t>.</w:t>
      </w:r>
    </w:p>
    <w:p w14:paraId="1E3D2AD7" w14:textId="68906FF4" w:rsidR="003A7567" w:rsidRPr="00F633E4" w:rsidRDefault="00B218E7" w:rsidP="00226DD3">
      <w:pPr>
        <w:pStyle w:val="Loendilik"/>
        <w:numPr>
          <w:ilvl w:val="2"/>
          <w:numId w:val="8"/>
        </w:numPr>
        <w:autoSpaceDE/>
        <w:autoSpaceDN/>
        <w:adjustRightInd w:val="0"/>
        <w:jc w:val="both"/>
        <w:rPr>
          <w:rFonts w:ascii="Arial" w:hAnsi="Arial" w:cs="Arial"/>
          <w:sz w:val="22"/>
          <w:szCs w:val="22"/>
          <w:lang w:val="et-EE"/>
        </w:rPr>
      </w:pPr>
      <w:r w:rsidRPr="00F633E4">
        <w:rPr>
          <w:rFonts w:ascii="Arial" w:hAnsi="Arial" w:cs="Arial"/>
          <w:sz w:val="22"/>
          <w:szCs w:val="22"/>
          <w:lang w:val="et-EE"/>
        </w:rPr>
        <w:t xml:space="preserve">eelmise kuu jooksul esmakordselt teenust saanud isikute osalejate aruande (vorm </w:t>
      </w:r>
      <w:r w:rsidR="00504853" w:rsidRPr="00F633E4">
        <w:rPr>
          <w:rFonts w:ascii="Arial" w:hAnsi="Arial" w:cs="Arial"/>
          <w:sz w:val="22"/>
          <w:szCs w:val="22"/>
          <w:lang w:val="et-EE"/>
        </w:rPr>
        <w:t>5</w:t>
      </w:r>
      <w:r w:rsidRPr="00F633E4">
        <w:rPr>
          <w:rFonts w:ascii="Arial" w:hAnsi="Arial" w:cs="Arial"/>
          <w:sz w:val="22"/>
          <w:szCs w:val="22"/>
          <w:lang w:val="et-EE"/>
        </w:rPr>
        <w:t>).</w:t>
      </w:r>
    </w:p>
    <w:p w14:paraId="56013B24" w14:textId="7241424E" w:rsidR="003A7567" w:rsidRPr="006A5D5B" w:rsidRDefault="003A7567" w:rsidP="00226DD3">
      <w:pPr>
        <w:pStyle w:val="Loendilik"/>
        <w:numPr>
          <w:ilvl w:val="1"/>
          <w:numId w:val="8"/>
        </w:numPr>
        <w:autoSpaceDE/>
        <w:autoSpaceDN/>
        <w:adjustRightInd w:val="0"/>
        <w:jc w:val="both"/>
        <w:rPr>
          <w:rFonts w:ascii="Arial" w:hAnsi="Arial" w:cs="Arial"/>
          <w:sz w:val="22"/>
          <w:szCs w:val="22"/>
          <w:lang w:val="et-EE"/>
        </w:rPr>
      </w:pPr>
      <w:r w:rsidRPr="00F633E4">
        <w:rPr>
          <w:rFonts w:ascii="Arial" w:eastAsiaTheme="minorHAnsi" w:hAnsi="Arial" w:cs="Arial"/>
          <w:sz w:val="22"/>
          <w:szCs w:val="22"/>
          <w:lang w:val="et-EE" w:eastAsia="en-US"/>
        </w:rPr>
        <w:t xml:space="preserve">Pärast dokumentide heakskiitmist Tellija poolt esitab Täitja Tellijale e-arve. </w:t>
      </w:r>
    </w:p>
    <w:p w14:paraId="4C998DB1" w14:textId="3BB931F5" w:rsidR="00780397" w:rsidRPr="00151774" w:rsidRDefault="00151774" w:rsidP="00151774">
      <w:pPr>
        <w:autoSpaceDE/>
        <w:autoSpaceDN/>
        <w:adjustRightInd w:val="0"/>
        <w:jc w:val="both"/>
        <w:rPr>
          <w:rFonts w:ascii="Arial" w:hAnsi="Arial" w:cs="Arial"/>
          <w:sz w:val="22"/>
          <w:szCs w:val="22"/>
          <w:lang w:val="et-EE"/>
        </w:rPr>
      </w:pPr>
      <w:r>
        <w:rPr>
          <w:rFonts w:ascii="Arial" w:eastAsiaTheme="minorHAnsi" w:hAnsi="Arial" w:cs="Arial"/>
          <w:sz w:val="22"/>
          <w:szCs w:val="22"/>
          <w:lang w:val="et-EE" w:eastAsia="en-US"/>
        </w:rPr>
        <w:t xml:space="preserve">6.3.1 </w:t>
      </w:r>
      <w:r w:rsidR="00780397" w:rsidRPr="00151774">
        <w:rPr>
          <w:rFonts w:ascii="Arial" w:eastAsiaTheme="minorHAnsi" w:hAnsi="Arial" w:cs="Arial"/>
          <w:sz w:val="22"/>
          <w:szCs w:val="22"/>
          <w:lang w:val="et-EE" w:eastAsia="en-US"/>
        </w:rPr>
        <w:t>Kui kalendrikuu keskel toimub projekti rahatusallika vahetus, esitab Täitja e-arve kahes osas erinevate rahastusallikate lõikes, lähtudes Tellija juhistest.</w:t>
      </w:r>
    </w:p>
    <w:p w14:paraId="25290D42" w14:textId="0D75B309" w:rsidR="003E3647" w:rsidRPr="00F633E4" w:rsidRDefault="003E3647" w:rsidP="00226DD3">
      <w:pPr>
        <w:pStyle w:val="Loendilik"/>
        <w:numPr>
          <w:ilvl w:val="1"/>
          <w:numId w:val="8"/>
        </w:numPr>
        <w:autoSpaceDE/>
        <w:autoSpaceDN/>
        <w:adjustRightInd w:val="0"/>
        <w:jc w:val="both"/>
        <w:rPr>
          <w:rFonts w:ascii="Arial" w:hAnsi="Arial" w:cs="Arial"/>
          <w:sz w:val="22"/>
          <w:szCs w:val="22"/>
          <w:lang w:val="et-EE"/>
        </w:rPr>
      </w:pPr>
      <w:r w:rsidRPr="00F633E4">
        <w:rPr>
          <w:rFonts w:ascii="Arial" w:hAnsi="Arial" w:cs="Arial"/>
          <w:sz w:val="22"/>
          <w:szCs w:val="22"/>
          <w:lang w:val="et-EE"/>
        </w:rPr>
        <w:t xml:space="preserve">Täitja esitab </w:t>
      </w:r>
      <w:r w:rsidR="003A7567" w:rsidRPr="00F633E4">
        <w:rPr>
          <w:rFonts w:ascii="Arial" w:hAnsi="Arial" w:cs="Arial"/>
          <w:sz w:val="22"/>
          <w:szCs w:val="22"/>
          <w:lang w:val="et-EE"/>
        </w:rPr>
        <w:t>T</w:t>
      </w:r>
      <w:r w:rsidR="009D4AFD" w:rsidRPr="00F633E4">
        <w:rPr>
          <w:rFonts w:ascii="Arial" w:hAnsi="Arial" w:cs="Arial"/>
          <w:sz w:val="22"/>
          <w:szCs w:val="22"/>
          <w:lang w:val="et-EE"/>
        </w:rPr>
        <w:t>ellijale seire</w:t>
      </w:r>
      <w:r w:rsidR="00571C98" w:rsidRPr="00F633E4">
        <w:rPr>
          <w:rFonts w:ascii="Arial" w:hAnsi="Arial" w:cs="Arial"/>
          <w:sz w:val="22"/>
          <w:szCs w:val="22"/>
          <w:lang w:val="et-EE"/>
        </w:rPr>
        <w:t xml:space="preserve">aruande </w:t>
      </w:r>
      <w:r w:rsidR="00DF7DE5" w:rsidRPr="00F633E4">
        <w:rPr>
          <w:rFonts w:ascii="Arial" w:hAnsi="Arial" w:cs="Arial"/>
          <w:sz w:val="22"/>
          <w:szCs w:val="22"/>
          <w:lang w:val="et-EE"/>
        </w:rPr>
        <w:t>3. juuniks 202</w:t>
      </w:r>
      <w:r w:rsidR="003503BC">
        <w:rPr>
          <w:rFonts w:ascii="Arial" w:hAnsi="Arial" w:cs="Arial"/>
          <w:sz w:val="22"/>
          <w:szCs w:val="22"/>
          <w:lang w:val="et-EE"/>
        </w:rPr>
        <w:t>3</w:t>
      </w:r>
      <w:r w:rsidR="009D4AFD" w:rsidRPr="00F633E4">
        <w:rPr>
          <w:rFonts w:ascii="Arial" w:hAnsi="Arial" w:cs="Arial"/>
          <w:sz w:val="22"/>
          <w:szCs w:val="22"/>
          <w:lang w:val="et-EE"/>
        </w:rPr>
        <w:t>. Seire</w:t>
      </w:r>
      <w:r w:rsidR="00571C98" w:rsidRPr="00F633E4">
        <w:rPr>
          <w:rFonts w:ascii="Arial" w:hAnsi="Arial" w:cs="Arial"/>
          <w:sz w:val="22"/>
          <w:szCs w:val="22"/>
          <w:lang w:val="et-EE"/>
        </w:rPr>
        <w:t>aruandes kajastatakse teostatud tegevuse lühiülevaade ja hinnang tegevuse elluviimisele, sh parimad praktikad, esinenud problee</w:t>
      </w:r>
      <w:r w:rsidR="009D4AFD" w:rsidRPr="00F633E4">
        <w:rPr>
          <w:rFonts w:ascii="Arial" w:hAnsi="Arial" w:cs="Arial"/>
          <w:sz w:val="22"/>
          <w:szCs w:val="22"/>
          <w:lang w:val="et-EE"/>
        </w:rPr>
        <w:t>mid ja ettevõetud abinõud. Seire</w:t>
      </w:r>
      <w:r w:rsidRPr="00F633E4">
        <w:rPr>
          <w:rFonts w:ascii="Arial" w:hAnsi="Arial" w:cs="Arial"/>
          <w:sz w:val="22"/>
          <w:szCs w:val="22"/>
          <w:lang w:val="et-EE"/>
        </w:rPr>
        <w:t xml:space="preserve">aruande näidis on esitatud </w:t>
      </w:r>
      <w:r w:rsidR="00571C98" w:rsidRPr="00F633E4">
        <w:rPr>
          <w:rFonts w:ascii="Arial" w:hAnsi="Arial" w:cs="Arial"/>
          <w:sz w:val="22"/>
          <w:szCs w:val="22"/>
          <w:lang w:val="et-EE"/>
        </w:rPr>
        <w:t xml:space="preserve">lepingu Lisas </w:t>
      </w:r>
      <w:r w:rsidR="00504853" w:rsidRPr="00F633E4">
        <w:rPr>
          <w:rFonts w:ascii="Arial" w:hAnsi="Arial" w:cs="Arial"/>
          <w:sz w:val="22"/>
          <w:szCs w:val="22"/>
          <w:lang w:val="et-EE"/>
        </w:rPr>
        <w:t>7</w:t>
      </w:r>
      <w:r w:rsidR="00571C98" w:rsidRPr="00F633E4">
        <w:rPr>
          <w:rFonts w:ascii="Arial" w:hAnsi="Arial" w:cs="Arial"/>
          <w:sz w:val="22"/>
          <w:szCs w:val="22"/>
          <w:lang w:val="et-EE"/>
        </w:rPr>
        <w:t>. Tellija</w:t>
      </w:r>
      <w:r w:rsidR="009D4AFD" w:rsidRPr="00F633E4">
        <w:rPr>
          <w:rFonts w:ascii="Arial" w:hAnsi="Arial" w:cs="Arial"/>
          <w:sz w:val="22"/>
          <w:szCs w:val="22"/>
          <w:lang w:val="et-EE"/>
        </w:rPr>
        <w:t>le esitatakse seire</w:t>
      </w:r>
      <w:r w:rsidR="00571C98" w:rsidRPr="00F633E4">
        <w:rPr>
          <w:rFonts w:ascii="Arial" w:hAnsi="Arial" w:cs="Arial"/>
          <w:sz w:val="22"/>
          <w:szCs w:val="22"/>
          <w:lang w:val="et-EE"/>
        </w:rPr>
        <w:t xml:space="preserve">aruanne vormis, mis võimaldab selle redigeerimist. </w:t>
      </w:r>
    </w:p>
    <w:p w14:paraId="06F09EB7" w14:textId="7409212C" w:rsidR="003E3647" w:rsidRPr="00F633E4" w:rsidRDefault="00DF7DE5" w:rsidP="00226DD3">
      <w:pPr>
        <w:pStyle w:val="Loendilik"/>
        <w:numPr>
          <w:ilvl w:val="1"/>
          <w:numId w:val="8"/>
        </w:numPr>
        <w:autoSpaceDE/>
        <w:autoSpaceDN/>
        <w:adjustRightInd w:val="0"/>
        <w:jc w:val="both"/>
        <w:rPr>
          <w:rFonts w:ascii="Arial" w:hAnsi="Arial" w:cs="Arial"/>
          <w:sz w:val="22"/>
          <w:szCs w:val="22"/>
          <w:lang w:val="et-EE"/>
        </w:rPr>
      </w:pPr>
      <w:proofErr w:type="spellStart"/>
      <w:r w:rsidRPr="00F633E4">
        <w:rPr>
          <w:rFonts w:ascii="Arial" w:hAnsi="Arial" w:cs="Arial"/>
          <w:sz w:val="22"/>
          <w:szCs w:val="22"/>
        </w:rPr>
        <w:t>Pärast</w:t>
      </w:r>
      <w:proofErr w:type="spellEnd"/>
      <w:r w:rsidRPr="00F633E4">
        <w:rPr>
          <w:rFonts w:ascii="Arial" w:hAnsi="Arial" w:cs="Arial"/>
          <w:sz w:val="22"/>
          <w:szCs w:val="22"/>
        </w:rPr>
        <w:t xml:space="preserve"> </w:t>
      </w:r>
      <w:proofErr w:type="spellStart"/>
      <w:r w:rsidRPr="00F633E4">
        <w:rPr>
          <w:rFonts w:ascii="Arial" w:hAnsi="Arial" w:cs="Arial"/>
          <w:sz w:val="22"/>
          <w:szCs w:val="22"/>
        </w:rPr>
        <w:t>lepingu</w:t>
      </w:r>
      <w:proofErr w:type="spellEnd"/>
      <w:r w:rsidRPr="00F633E4">
        <w:rPr>
          <w:rFonts w:ascii="Arial" w:hAnsi="Arial" w:cs="Arial"/>
          <w:sz w:val="22"/>
          <w:szCs w:val="22"/>
        </w:rPr>
        <w:t xml:space="preserve"> </w:t>
      </w:r>
      <w:proofErr w:type="spellStart"/>
      <w:r w:rsidRPr="00F633E4">
        <w:rPr>
          <w:rFonts w:ascii="Arial" w:hAnsi="Arial" w:cs="Arial"/>
          <w:sz w:val="22"/>
          <w:szCs w:val="22"/>
        </w:rPr>
        <w:t>lõppemist</w:t>
      </w:r>
      <w:proofErr w:type="spellEnd"/>
      <w:r w:rsidRPr="00F633E4">
        <w:rPr>
          <w:rFonts w:ascii="Arial" w:hAnsi="Arial" w:cs="Arial"/>
          <w:sz w:val="22"/>
          <w:szCs w:val="22"/>
        </w:rPr>
        <w:t xml:space="preserve"> </w:t>
      </w:r>
      <w:proofErr w:type="spellStart"/>
      <w:r w:rsidRPr="00F633E4">
        <w:rPr>
          <w:rFonts w:ascii="Arial" w:hAnsi="Arial" w:cs="Arial"/>
          <w:sz w:val="22"/>
          <w:szCs w:val="22"/>
        </w:rPr>
        <w:t>esitab</w:t>
      </w:r>
      <w:proofErr w:type="spellEnd"/>
      <w:r w:rsidRPr="00F633E4">
        <w:rPr>
          <w:rFonts w:ascii="Arial" w:hAnsi="Arial" w:cs="Arial"/>
          <w:sz w:val="22"/>
          <w:szCs w:val="22"/>
        </w:rPr>
        <w:t xml:space="preserve"> </w:t>
      </w:r>
      <w:proofErr w:type="spellStart"/>
      <w:r w:rsidRPr="00F633E4">
        <w:rPr>
          <w:rFonts w:ascii="Arial" w:hAnsi="Arial" w:cs="Arial"/>
          <w:sz w:val="22"/>
          <w:szCs w:val="22"/>
        </w:rPr>
        <w:t>Täitja</w:t>
      </w:r>
      <w:proofErr w:type="spellEnd"/>
      <w:r w:rsidRPr="00F633E4">
        <w:rPr>
          <w:rFonts w:ascii="Arial" w:hAnsi="Arial" w:cs="Arial"/>
          <w:sz w:val="22"/>
          <w:szCs w:val="22"/>
        </w:rPr>
        <w:t xml:space="preserve"> </w:t>
      </w:r>
      <w:proofErr w:type="spellStart"/>
      <w:r w:rsidRPr="00F633E4">
        <w:rPr>
          <w:rFonts w:ascii="Arial" w:hAnsi="Arial" w:cs="Arial"/>
          <w:sz w:val="22"/>
          <w:szCs w:val="22"/>
        </w:rPr>
        <w:t>Tellijale</w:t>
      </w:r>
      <w:proofErr w:type="spellEnd"/>
      <w:r w:rsidRPr="00F633E4">
        <w:rPr>
          <w:rFonts w:ascii="Arial" w:hAnsi="Arial" w:cs="Arial"/>
          <w:sz w:val="22"/>
          <w:szCs w:val="22"/>
        </w:rPr>
        <w:t xml:space="preserve"> </w:t>
      </w:r>
      <w:proofErr w:type="spellStart"/>
      <w:r w:rsidRPr="00F633E4">
        <w:rPr>
          <w:rFonts w:ascii="Arial" w:hAnsi="Arial" w:cs="Arial"/>
          <w:sz w:val="22"/>
          <w:szCs w:val="22"/>
        </w:rPr>
        <w:t>lõpparuande</w:t>
      </w:r>
      <w:proofErr w:type="spellEnd"/>
      <w:r w:rsidRPr="00F633E4">
        <w:rPr>
          <w:rFonts w:ascii="Arial" w:hAnsi="Arial" w:cs="Arial"/>
          <w:sz w:val="22"/>
          <w:szCs w:val="22"/>
        </w:rPr>
        <w:t xml:space="preserve">. </w:t>
      </w:r>
      <w:proofErr w:type="spellStart"/>
      <w:r w:rsidRPr="00F633E4">
        <w:rPr>
          <w:rFonts w:ascii="Arial" w:hAnsi="Arial" w:cs="Arial"/>
          <w:sz w:val="22"/>
          <w:szCs w:val="22"/>
        </w:rPr>
        <w:t>Kui</w:t>
      </w:r>
      <w:proofErr w:type="spellEnd"/>
      <w:r w:rsidRPr="00F633E4">
        <w:rPr>
          <w:rFonts w:ascii="Arial" w:hAnsi="Arial" w:cs="Arial"/>
          <w:sz w:val="22"/>
          <w:szCs w:val="22"/>
        </w:rPr>
        <w:t xml:space="preserve"> </w:t>
      </w:r>
      <w:proofErr w:type="spellStart"/>
      <w:r w:rsidRPr="00F633E4">
        <w:rPr>
          <w:rFonts w:ascii="Arial" w:hAnsi="Arial" w:cs="Arial"/>
          <w:sz w:val="22"/>
          <w:szCs w:val="22"/>
        </w:rPr>
        <w:t>leping</w:t>
      </w:r>
      <w:proofErr w:type="spellEnd"/>
      <w:r w:rsidRPr="00F633E4">
        <w:rPr>
          <w:rFonts w:ascii="Arial" w:hAnsi="Arial" w:cs="Arial"/>
          <w:sz w:val="22"/>
          <w:szCs w:val="22"/>
        </w:rPr>
        <w:t xml:space="preserve"> </w:t>
      </w:r>
      <w:proofErr w:type="spellStart"/>
      <w:r w:rsidRPr="00F633E4">
        <w:rPr>
          <w:rFonts w:ascii="Arial" w:hAnsi="Arial" w:cs="Arial"/>
          <w:sz w:val="22"/>
          <w:szCs w:val="22"/>
        </w:rPr>
        <w:t>lõpeb</w:t>
      </w:r>
      <w:proofErr w:type="spellEnd"/>
      <w:r w:rsidRPr="00F633E4">
        <w:rPr>
          <w:rFonts w:ascii="Arial" w:hAnsi="Arial" w:cs="Arial"/>
          <w:sz w:val="22"/>
          <w:szCs w:val="22"/>
        </w:rPr>
        <w:t xml:space="preserve"> 31. </w:t>
      </w:r>
      <w:proofErr w:type="spellStart"/>
      <w:r w:rsidRPr="00F633E4">
        <w:rPr>
          <w:rFonts w:ascii="Arial" w:hAnsi="Arial" w:cs="Arial"/>
          <w:sz w:val="22"/>
          <w:szCs w:val="22"/>
        </w:rPr>
        <w:t>detsembril</w:t>
      </w:r>
      <w:proofErr w:type="spellEnd"/>
      <w:r w:rsidRPr="00F633E4">
        <w:rPr>
          <w:rFonts w:ascii="Arial" w:hAnsi="Arial" w:cs="Arial"/>
          <w:sz w:val="22"/>
          <w:szCs w:val="22"/>
        </w:rPr>
        <w:t xml:space="preserve"> 202</w:t>
      </w:r>
      <w:r w:rsidR="003503BC">
        <w:rPr>
          <w:rFonts w:ascii="Arial" w:hAnsi="Arial" w:cs="Arial"/>
          <w:sz w:val="22"/>
          <w:szCs w:val="22"/>
        </w:rPr>
        <w:t>3</w:t>
      </w:r>
      <w:r w:rsidRPr="00F633E4">
        <w:rPr>
          <w:rFonts w:ascii="Arial" w:hAnsi="Arial" w:cs="Arial"/>
          <w:sz w:val="22"/>
          <w:szCs w:val="22"/>
        </w:rPr>
        <w:t xml:space="preserve">, </w:t>
      </w:r>
      <w:proofErr w:type="spellStart"/>
      <w:r w:rsidRPr="00F633E4">
        <w:rPr>
          <w:rFonts w:ascii="Arial" w:hAnsi="Arial" w:cs="Arial"/>
          <w:sz w:val="22"/>
          <w:szCs w:val="22"/>
        </w:rPr>
        <w:t>esitab</w:t>
      </w:r>
      <w:proofErr w:type="spellEnd"/>
      <w:r w:rsidRPr="00F633E4">
        <w:rPr>
          <w:rFonts w:ascii="Arial" w:hAnsi="Arial" w:cs="Arial"/>
          <w:sz w:val="22"/>
          <w:szCs w:val="22"/>
        </w:rPr>
        <w:t xml:space="preserve"> </w:t>
      </w:r>
      <w:proofErr w:type="spellStart"/>
      <w:r w:rsidRPr="00F633E4">
        <w:rPr>
          <w:rFonts w:ascii="Arial" w:hAnsi="Arial" w:cs="Arial"/>
          <w:sz w:val="22"/>
          <w:szCs w:val="22"/>
        </w:rPr>
        <w:t>täitja</w:t>
      </w:r>
      <w:proofErr w:type="spellEnd"/>
      <w:r w:rsidRPr="00F633E4">
        <w:rPr>
          <w:rFonts w:ascii="Arial" w:hAnsi="Arial" w:cs="Arial"/>
          <w:sz w:val="22"/>
          <w:szCs w:val="22"/>
        </w:rPr>
        <w:t xml:space="preserve"> </w:t>
      </w:r>
      <w:proofErr w:type="spellStart"/>
      <w:r w:rsidRPr="00F633E4">
        <w:rPr>
          <w:rFonts w:ascii="Arial" w:hAnsi="Arial" w:cs="Arial"/>
          <w:sz w:val="22"/>
          <w:szCs w:val="22"/>
        </w:rPr>
        <w:t>tellijale</w:t>
      </w:r>
      <w:proofErr w:type="spellEnd"/>
      <w:r w:rsidRPr="00F633E4">
        <w:rPr>
          <w:rFonts w:ascii="Arial" w:hAnsi="Arial" w:cs="Arial"/>
          <w:sz w:val="22"/>
          <w:szCs w:val="22"/>
        </w:rPr>
        <w:t xml:space="preserve"> </w:t>
      </w:r>
      <w:proofErr w:type="spellStart"/>
      <w:r w:rsidRPr="00F633E4">
        <w:rPr>
          <w:rFonts w:ascii="Arial" w:hAnsi="Arial" w:cs="Arial"/>
          <w:sz w:val="22"/>
          <w:szCs w:val="22"/>
        </w:rPr>
        <w:t>lõpparuande</w:t>
      </w:r>
      <w:proofErr w:type="spellEnd"/>
      <w:r w:rsidRPr="00F633E4">
        <w:rPr>
          <w:rFonts w:ascii="Arial" w:hAnsi="Arial" w:cs="Arial"/>
          <w:sz w:val="22"/>
          <w:szCs w:val="22"/>
        </w:rPr>
        <w:t xml:space="preserve"> 3. </w:t>
      </w:r>
      <w:proofErr w:type="spellStart"/>
      <w:r w:rsidRPr="00F633E4">
        <w:rPr>
          <w:rFonts w:ascii="Arial" w:hAnsi="Arial" w:cs="Arial"/>
          <w:sz w:val="22"/>
          <w:szCs w:val="22"/>
        </w:rPr>
        <w:t>jaanuariks</w:t>
      </w:r>
      <w:proofErr w:type="spellEnd"/>
      <w:r w:rsidRPr="00F633E4">
        <w:rPr>
          <w:rFonts w:ascii="Arial" w:hAnsi="Arial" w:cs="Arial"/>
          <w:sz w:val="22"/>
          <w:szCs w:val="22"/>
        </w:rPr>
        <w:t xml:space="preserve"> 202</w:t>
      </w:r>
      <w:r w:rsidR="003503BC">
        <w:rPr>
          <w:rFonts w:ascii="Arial" w:hAnsi="Arial" w:cs="Arial"/>
          <w:sz w:val="22"/>
          <w:szCs w:val="22"/>
        </w:rPr>
        <w:t>4</w:t>
      </w:r>
      <w:r w:rsidRPr="00F633E4">
        <w:rPr>
          <w:rFonts w:ascii="Arial" w:hAnsi="Arial" w:cs="Arial"/>
          <w:sz w:val="22"/>
          <w:szCs w:val="22"/>
        </w:rPr>
        <w:t xml:space="preserve">. </w:t>
      </w:r>
      <w:proofErr w:type="spellStart"/>
      <w:r w:rsidRPr="00F633E4">
        <w:rPr>
          <w:rFonts w:ascii="Arial" w:hAnsi="Arial" w:cs="Arial"/>
          <w:sz w:val="22"/>
          <w:szCs w:val="22"/>
        </w:rPr>
        <w:t>Kui</w:t>
      </w:r>
      <w:proofErr w:type="spellEnd"/>
      <w:r w:rsidRPr="00F633E4">
        <w:rPr>
          <w:rFonts w:ascii="Arial" w:hAnsi="Arial" w:cs="Arial"/>
          <w:sz w:val="22"/>
          <w:szCs w:val="22"/>
        </w:rPr>
        <w:t xml:space="preserve"> </w:t>
      </w:r>
      <w:proofErr w:type="spellStart"/>
      <w:r w:rsidRPr="00F633E4">
        <w:rPr>
          <w:rFonts w:ascii="Arial" w:hAnsi="Arial" w:cs="Arial"/>
          <w:sz w:val="22"/>
          <w:szCs w:val="22"/>
        </w:rPr>
        <w:t>leping</w:t>
      </w:r>
      <w:proofErr w:type="spellEnd"/>
      <w:r w:rsidRPr="00F633E4">
        <w:rPr>
          <w:rFonts w:ascii="Arial" w:hAnsi="Arial" w:cs="Arial"/>
          <w:sz w:val="22"/>
          <w:szCs w:val="22"/>
        </w:rPr>
        <w:t xml:space="preserve"> </w:t>
      </w:r>
      <w:proofErr w:type="spellStart"/>
      <w:r w:rsidRPr="00F633E4">
        <w:rPr>
          <w:rFonts w:ascii="Arial" w:hAnsi="Arial" w:cs="Arial"/>
          <w:sz w:val="22"/>
          <w:szCs w:val="22"/>
        </w:rPr>
        <w:t>lõpeb</w:t>
      </w:r>
      <w:proofErr w:type="spellEnd"/>
      <w:r w:rsidRPr="00F633E4">
        <w:rPr>
          <w:rFonts w:ascii="Arial" w:hAnsi="Arial" w:cs="Arial"/>
          <w:sz w:val="22"/>
          <w:szCs w:val="22"/>
        </w:rPr>
        <w:t xml:space="preserve"> </w:t>
      </w:r>
      <w:proofErr w:type="spellStart"/>
      <w:r w:rsidRPr="00F633E4">
        <w:rPr>
          <w:rFonts w:ascii="Arial" w:hAnsi="Arial" w:cs="Arial"/>
          <w:sz w:val="22"/>
          <w:szCs w:val="22"/>
        </w:rPr>
        <w:t>mistahes</w:t>
      </w:r>
      <w:proofErr w:type="spellEnd"/>
      <w:r w:rsidRPr="00F633E4">
        <w:rPr>
          <w:rFonts w:ascii="Arial" w:hAnsi="Arial" w:cs="Arial"/>
          <w:sz w:val="22"/>
          <w:szCs w:val="22"/>
        </w:rPr>
        <w:t xml:space="preserve"> </w:t>
      </w:r>
      <w:proofErr w:type="spellStart"/>
      <w:r w:rsidRPr="00F633E4">
        <w:rPr>
          <w:rFonts w:ascii="Arial" w:hAnsi="Arial" w:cs="Arial"/>
          <w:sz w:val="22"/>
          <w:szCs w:val="22"/>
        </w:rPr>
        <w:t>põhjusel</w:t>
      </w:r>
      <w:proofErr w:type="spellEnd"/>
      <w:r w:rsidRPr="00F633E4">
        <w:rPr>
          <w:rFonts w:ascii="Arial" w:hAnsi="Arial" w:cs="Arial"/>
          <w:sz w:val="22"/>
          <w:szCs w:val="22"/>
        </w:rPr>
        <w:t xml:space="preserve"> </w:t>
      </w:r>
      <w:proofErr w:type="spellStart"/>
      <w:r w:rsidRPr="00F633E4">
        <w:rPr>
          <w:rFonts w:ascii="Arial" w:hAnsi="Arial" w:cs="Arial"/>
          <w:sz w:val="22"/>
          <w:szCs w:val="22"/>
        </w:rPr>
        <w:t>ennetähtaegselt</w:t>
      </w:r>
      <w:proofErr w:type="spellEnd"/>
      <w:r w:rsidRPr="00F633E4">
        <w:rPr>
          <w:rFonts w:ascii="Arial" w:hAnsi="Arial" w:cs="Arial"/>
          <w:sz w:val="22"/>
          <w:szCs w:val="22"/>
        </w:rPr>
        <w:t xml:space="preserve">, </w:t>
      </w:r>
      <w:proofErr w:type="spellStart"/>
      <w:r w:rsidRPr="00F633E4">
        <w:rPr>
          <w:rFonts w:ascii="Arial" w:hAnsi="Arial" w:cs="Arial"/>
          <w:sz w:val="22"/>
          <w:szCs w:val="22"/>
        </w:rPr>
        <w:t>esitab</w:t>
      </w:r>
      <w:proofErr w:type="spellEnd"/>
      <w:r w:rsidRPr="00F633E4">
        <w:rPr>
          <w:rFonts w:ascii="Arial" w:hAnsi="Arial" w:cs="Arial"/>
          <w:sz w:val="22"/>
          <w:szCs w:val="22"/>
        </w:rPr>
        <w:t xml:space="preserve"> </w:t>
      </w:r>
      <w:proofErr w:type="spellStart"/>
      <w:r w:rsidRPr="00F633E4">
        <w:rPr>
          <w:rFonts w:ascii="Arial" w:hAnsi="Arial" w:cs="Arial"/>
          <w:sz w:val="22"/>
          <w:szCs w:val="22"/>
        </w:rPr>
        <w:t>täitja</w:t>
      </w:r>
      <w:proofErr w:type="spellEnd"/>
      <w:r w:rsidRPr="00F633E4">
        <w:rPr>
          <w:rFonts w:ascii="Arial" w:hAnsi="Arial" w:cs="Arial"/>
          <w:sz w:val="22"/>
          <w:szCs w:val="22"/>
        </w:rPr>
        <w:t xml:space="preserve"> </w:t>
      </w:r>
      <w:proofErr w:type="spellStart"/>
      <w:r w:rsidRPr="00F633E4">
        <w:rPr>
          <w:rFonts w:ascii="Arial" w:hAnsi="Arial" w:cs="Arial"/>
          <w:sz w:val="22"/>
          <w:szCs w:val="22"/>
        </w:rPr>
        <w:t>tellijale</w:t>
      </w:r>
      <w:proofErr w:type="spellEnd"/>
      <w:r w:rsidRPr="00F633E4">
        <w:rPr>
          <w:rFonts w:ascii="Arial" w:hAnsi="Arial" w:cs="Arial"/>
          <w:sz w:val="22"/>
          <w:szCs w:val="22"/>
        </w:rPr>
        <w:t xml:space="preserve"> </w:t>
      </w:r>
      <w:proofErr w:type="spellStart"/>
      <w:r w:rsidRPr="00F633E4">
        <w:rPr>
          <w:rFonts w:ascii="Arial" w:hAnsi="Arial" w:cs="Arial"/>
          <w:sz w:val="22"/>
          <w:szCs w:val="22"/>
        </w:rPr>
        <w:t>lõpparuande</w:t>
      </w:r>
      <w:proofErr w:type="spellEnd"/>
      <w:r w:rsidRPr="00F633E4">
        <w:rPr>
          <w:rFonts w:ascii="Arial" w:hAnsi="Arial" w:cs="Arial"/>
          <w:sz w:val="22"/>
          <w:szCs w:val="22"/>
        </w:rPr>
        <w:t xml:space="preserve"> </w:t>
      </w:r>
      <w:proofErr w:type="spellStart"/>
      <w:r w:rsidRPr="00F633E4">
        <w:rPr>
          <w:rFonts w:ascii="Arial" w:hAnsi="Arial" w:cs="Arial"/>
          <w:sz w:val="22"/>
          <w:szCs w:val="22"/>
        </w:rPr>
        <w:t>hiljemalt</w:t>
      </w:r>
      <w:proofErr w:type="spellEnd"/>
      <w:r w:rsidRPr="00F633E4">
        <w:rPr>
          <w:rFonts w:ascii="Arial" w:hAnsi="Arial" w:cs="Arial"/>
          <w:sz w:val="22"/>
          <w:szCs w:val="22"/>
        </w:rPr>
        <w:t xml:space="preserve"> 10 (</w:t>
      </w:r>
      <w:proofErr w:type="spellStart"/>
      <w:r w:rsidRPr="00F633E4">
        <w:rPr>
          <w:rFonts w:ascii="Arial" w:hAnsi="Arial" w:cs="Arial"/>
          <w:sz w:val="22"/>
          <w:szCs w:val="22"/>
        </w:rPr>
        <w:t>kümne</w:t>
      </w:r>
      <w:proofErr w:type="spellEnd"/>
      <w:r w:rsidRPr="00F633E4">
        <w:rPr>
          <w:rFonts w:ascii="Arial" w:hAnsi="Arial" w:cs="Arial"/>
          <w:sz w:val="22"/>
          <w:szCs w:val="22"/>
        </w:rPr>
        <w:t xml:space="preserve">) </w:t>
      </w:r>
      <w:proofErr w:type="spellStart"/>
      <w:r w:rsidRPr="00F633E4">
        <w:rPr>
          <w:rFonts w:ascii="Arial" w:hAnsi="Arial" w:cs="Arial"/>
          <w:sz w:val="22"/>
          <w:szCs w:val="22"/>
        </w:rPr>
        <w:t>päeva</w:t>
      </w:r>
      <w:proofErr w:type="spellEnd"/>
      <w:r w:rsidRPr="00F633E4">
        <w:rPr>
          <w:rFonts w:ascii="Arial" w:hAnsi="Arial" w:cs="Arial"/>
          <w:sz w:val="22"/>
          <w:szCs w:val="22"/>
        </w:rPr>
        <w:t xml:space="preserve"> </w:t>
      </w:r>
      <w:proofErr w:type="spellStart"/>
      <w:r w:rsidRPr="00F633E4">
        <w:rPr>
          <w:rFonts w:ascii="Arial" w:hAnsi="Arial" w:cs="Arial"/>
          <w:sz w:val="22"/>
          <w:szCs w:val="22"/>
        </w:rPr>
        <w:t>jooksul</w:t>
      </w:r>
      <w:proofErr w:type="spellEnd"/>
      <w:r w:rsidRPr="00F633E4">
        <w:rPr>
          <w:rFonts w:ascii="Arial" w:hAnsi="Arial" w:cs="Arial"/>
          <w:sz w:val="22"/>
          <w:szCs w:val="22"/>
        </w:rPr>
        <w:t xml:space="preserve"> </w:t>
      </w:r>
      <w:proofErr w:type="spellStart"/>
      <w:r w:rsidRPr="00F633E4">
        <w:rPr>
          <w:rFonts w:ascii="Arial" w:hAnsi="Arial" w:cs="Arial"/>
          <w:sz w:val="22"/>
          <w:szCs w:val="22"/>
        </w:rPr>
        <w:t>lepingu</w:t>
      </w:r>
      <w:proofErr w:type="spellEnd"/>
      <w:r w:rsidRPr="00F633E4">
        <w:rPr>
          <w:rFonts w:ascii="Arial" w:hAnsi="Arial" w:cs="Arial"/>
          <w:sz w:val="22"/>
          <w:szCs w:val="22"/>
        </w:rPr>
        <w:t xml:space="preserve"> </w:t>
      </w:r>
      <w:proofErr w:type="spellStart"/>
      <w:r w:rsidRPr="00F633E4">
        <w:rPr>
          <w:rFonts w:ascii="Arial" w:hAnsi="Arial" w:cs="Arial"/>
          <w:sz w:val="22"/>
          <w:szCs w:val="22"/>
        </w:rPr>
        <w:t>lõppemisest</w:t>
      </w:r>
      <w:proofErr w:type="spellEnd"/>
      <w:r w:rsidRPr="00F633E4">
        <w:rPr>
          <w:rFonts w:ascii="Arial" w:hAnsi="Arial" w:cs="Arial"/>
          <w:sz w:val="22"/>
          <w:szCs w:val="22"/>
        </w:rPr>
        <w:t xml:space="preserve">. </w:t>
      </w:r>
      <w:proofErr w:type="spellStart"/>
      <w:r w:rsidRPr="00F633E4">
        <w:rPr>
          <w:rFonts w:ascii="Arial" w:hAnsi="Arial" w:cs="Arial"/>
          <w:sz w:val="22"/>
          <w:szCs w:val="22"/>
        </w:rPr>
        <w:t>Lõpparuanne</w:t>
      </w:r>
      <w:proofErr w:type="spellEnd"/>
      <w:r w:rsidRPr="00F633E4">
        <w:rPr>
          <w:rFonts w:ascii="Arial" w:hAnsi="Arial" w:cs="Arial"/>
          <w:sz w:val="22"/>
          <w:szCs w:val="22"/>
        </w:rPr>
        <w:t xml:space="preserve"> </w:t>
      </w:r>
      <w:proofErr w:type="spellStart"/>
      <w:r w:rsidRPr="00F633E4">
        <w:rPr>
          <w:rFonts w:ascii="Arial" w:hAnsi="Arial" w:cs="Arial"/>
          <w:sz w:val="22"/>
          <w:szCs w:val="22"/>
        </w:rPr>
        <w:t>esitatakse</w:t>
      </w:r>
      <w:proofErr w:type="spellEnd"/>
      <w:r w:rsidRPr="00F633E4">
        <w:rPr>
          <w:rFonts w:ascii="Arial" w:hAnsi="Arial" w:cs="Arial"/>
          <w:sz w:val="22"/>
          <w:szCs w:val="22"/>
        </w:rPr>
        <w:t xml:space="preserve"> </w:t>
      </w:r>
      <w:proofErr w:type="spellStart"/>
      <w:r w:rsidRPr="00F633E4">
        <w:rPr>
          <w:rFonts w:ascii="Arial" w:hAnsi="Arial" w:cs="Arial"/>
          <w:sz w:val="22"/>
          <w:szCs w:val="22"/>
        </w:rPr>
        <w:t>vormil</w:t>
      </w:r>
      <w:proofErr w:type="spellEnd"/>
      <w:r w:rsidRPr="00F633E4">
        <w:rPr>
          <w:rFonts w:ascii="Arial" w:hAnsi="Arial" w:cs="Arial"/>
          <w:sz w:val="22"/>
          <w:szCs w:val="22"/>
        </w:rPr>
        <w:t xml:space="preserve"> 7.</w:t>
      </w:r>
    </w:p>
    <w:p w14:paraId="4C09BEA3" w14:textId="77777777" w:rsidR="003E3647" w:rsidRDefault="003E3647" w:rsidP="00226DD3">
      <w:pPr>
        <w:pStyle w:val="Loendilik"/>
        <w:numPr>
          <w:ilvl w:val="1"/>
          <w:numId w:val="8"/>
        </w:numPr>
        <w:autoSpaceDE/>
        <w:autoSpaceDN/>
        <w:adjustRightInd w:val="0"/>
        <w:jc w:val="both"/>
        <w:rPr>
          <w:rFonts w:ascii="Arial" w:hAnsi="Arial" w:cs="Arial"/>
          <w:sz w:val="22"/>
          <w:szCs w:val="22"/>
          <w:lang w:val="et-EE"/>
        </w:rPr>
      </w:pPr>
      <w:r>
        <w:rPr>
          <w:rFonts w:ascii="Arial" w:hAnsi="Arial" w:cs="Arial"/>
          <w:sz w:val="22"/>
          <w:szCs w:val="22"/>
          <w:lang w:val="et-EE"/>
        </w:rPr>
        <w:t>Täitja tagab t</w:t>
      </w:r>
      <w:r w:rsidR="00571C98" w:rsidRPr="003E3647">
        <w:rPr>
          <w:rFonts w:ascii="Arial" w:hAnsi="Arial" w:cs="Arial"/>
          <w:sz w:val="22"/>
          <w:szCs w:val="22"/>
          <w:lang w:val="et-EE"/>
        </w:rPr>
        <w:t xml:space="preserve">eenuse saajate ankeetide säilitamisel kõikide nõutavate isikuandmete kaitse nõuete täitmise. </w:t>
      </w:r>
    </w:p>
    <w:p w14:paraId="5E3C176C" w14:textId="3E1EBC98" w:rsidR="003E3647" w:rsidRDefault="00571C98" w:rsidP="00226DD3">
      <w:pPr>
        <w:pStyle w:val="Loendilik"/>
        <w:numPr>
          <w:ilvl w:val="1"/>
          <w:numId w:val="8"/>
        </w:numPr>
        <w:autoSpaceDE/>
        <w:autoSpaceDN/>
        <w:adjustRightInd w:val="0"/>
        <w:jc w:val="both"/>
        <w:rPr>
          <w:rFonts w:ascii="Arial" w:hAnsi="Arial" w:cs="Arial"/>
          <w:sz w:val="22"/>
          <w:szCs w:val="22"/>
          <w:lang w:val="et-EE"/>
        </w:rPr>
      </w:pPr>
      <w:r w:rsidRPr="003E3647">
        <w:rPr>
          <w:rFonts w:ascii="Arial" w:hAnsi="Arial" w:cs="Arial"/>
          <w:sz w:val="22"/>
          <w:szCs w:val="22"/>
          <w:lang w:val="et-EE"/>
        </w:rPr>
        <w:t xml:space="preserve">Hiljemalt 10 (kümne) päeva </w:t>
      </w:r>
      <w:r w:rsidR="003E3647">
        <w:rPr>
          <w:rFonts w:ascii="Arial" w:hAnsi="Arial" w:cs="Arial"/>
          <w:sz w:val="22"/>
          <w:szCs w:val="22"/>
          <w:lang w:val="et-EE"/>
        </w:rPr>
        <w:t xml:space="preserve">jooksul lepingu lõppemisest annab täitja tellijale üle kõik </w:t>
      </w:r>
      <w:r w:rsidRPr="003E3647">
        <w:rPr>
          <w:rFonts w:ascii="Arial" w:hAnsi="Arial" w:cs="Arial"/>
          <w:sz w:val="22"/>
          <w:szCs w:val="22"/>
          <w:lang w:val="et-EE"/>
        </w:rPr>
        <w:t>lepingu täitmi</w:t>
      </w:r>
      <w:r w:rsidR="003E3647">
        <w:rPr>
          <w:rFonts w:ascii="Arial" w:hAnsi="Arial" w:cs="Arial"/>
          <w:sz w:val="22"/>
          <w:szCs w:val="22"/>
          <w:lang w:val="et-EE"/>
        </w:rPr>
        <w:t>sega seotud originaaldokumendid.</w:t>
      </w:r>
    </w:p>
    <w:p w14:paraId="7D72D04F" w14:textId="77777777" w:rsidR="000654B8" w:rsidRPr="005B3F7E" w:rsidRDefault="000654B8" w:rsidP="000654B8">
      <w:pPr>
        <w:pStyle w:val="Loendilik"/>
        <w:autoSpaceDE/>
        <w:autoSpaceDN/>
        <w:adjustRightInd w:val="0"/>
        <w:ind w:left="720"/>
        <w:jc w:val="both"/>
        <w:rPr>
          <w:rFonts w:ascii="Arial" w:hAnsi="Arial" w:cs="Arial"/>
          <w:sz w:val="22"/>
          <w:szCs w:val="22"/>
          <w:lang w:val="et-EE"/>
        </w:rPr>
      </w:pPr>
    </w:p>
    <w:p w14:paraId="6B869D66" w14:textId="12EC0562" w:rsidR="000654B8" w:rsidRPr="005B3F7E" w:rsidRDefault="003A7567" w:rsidP="00226DD3">
      <w:pPr>
        <w:pStyle w:val="Loendilik"/>
        <w:numPr>
          <w:ilvl w:val="0"/>
          <w:numId w:val="8"/>
        </w:numPr>
        <w:autoSpaceDE/>
        <w:autoSpaceDN/>
        <w:adjustRightInd w:val="0"/>
        <w:jc w:val="both"/>
        <w:rPr>
          <w:rFonts w:ascii="Arial" w:hAnsi="Arial" w:cs="Arial"/>
          <w:sz w:val="22"/>
          <w:szCs w:val="22"/>
          <w:lang w:val="et-EE"/>
        </w:rPr>
      </w:pPr>
      <w:r>
        <w:rPr>
          <w:rFonts w:ascii="Arial" w:eastAsia="Calibri" w:hAnsi="Arial" w:cs="Arial"/>
          <w:b/>
          <w:sz w:val="22"/>
          <w:szCs w:val="22"/>
          <w:lang w:val="et-EE"/>
        </w:rPr>
        <w:t>Lepingu täitmise</w:t>
      </w:r>
      <w:r w:rsidR="009C5E3C" w:rsidRPr="005B3F7E">
        <w:rPr>
          <w:rFonts w:ascii="Arial" w:eastAsia="Calibri" w:hAnsi="Arial" w:cs="Arial"/>
          <w:b/>
          <w:sz w:val="22"/>
          <w:szCs w:val="22"/>
          <w:lang w:val="et-EE"/>
        </w:rPr>
        <w:t xml:space="preserve"> eest tasumin</w:t>
      </w:r>
      <w:r w:rsidR="004C291D" w:rsidRPr="005B3F7E">
        <w:rPr>
          <w:rFonts w:ascii="Arial" w:eastAsia="Calibri" w:hAnsi="Arial" w:cs="Arial"/>
          <w:b/>
          <w:sz w:val="22"/>
          <w:szCs w:val="22"/>
          <w:lang w:val="et-EE"/>
        </w:rPr>
        <w:t>e</w:t>
      </w:r>
    </w:p>
    <w:p w14:paraId="6B0C105B" w14:textId="62552284" w:rsidR="00B218E7" w:rsidRPr="003E4119" w:rsidRDefault="00F72FDC" w:rsidP="00226DD3">
      <w:pPr>
        <w:pStyle w:val="Loendilik"/>
        <w:numPr>
          <w:ilvl w:val="1"/>
          <w:numId w:val="8"/>
        </w:numPr>
        <w:autoSpaceDE/>
        <w:autoSpaceDN/>
        <w:adjustRightInd w:val="0"/>
        <w:jc w:val="both"/>
        <w:rPr>
          <w:rFonts w:ascii="Arial" w:hAnsi="Arial" w:cs="Arial"/>
          <w:sz w:val="22"/>
          <w:szCs w:val="22"/>
          <w:lang w:val="et-EE"/>
        </w:rPr>
      </w:pPr>
      <w:r w:rsidRPr="003E4119">
        <w:rPr>
          <w:rFonts w:ascii="Arial" w:hAnsi="Arial" w:cs="Arial"/>
          <w:sz w:val="22"/>
          <w:szCs w:val="22"/>
          <w:lang w:val="et-EE"/>
        </w:rPr>
        <w:t xml:space="preserve">Tellija tasub </w:t>
      </w:r>
      <w:r w:rsidR="003A7567" w:rsidRPr="003E4119">
        <w:rPr>
          <w:rFonts w:ascii="Arial" w:hAnsi="Arial" w:cs="Arial"/>
          <w:sz w:val="22"/>
          <w:szCs w:val="22"/>
          <w:lang w:val="et-EE"/>
        </w:rPr>
        <w:t>lepingu täitmise</w:t>
      </w:r>
      <w:r w:rsidR="003E3647" w:rsidRPr="003E4119">
        <w:rPr>
          <w:rFonts w:ascii="Arial" w:hAnsi="Arial" w:cs="Arial"/>
          <w:sz w:val="22"/>
          <w:szCs w:val="22"/>
          <w:lang w:val="et-EE"/>
        </w:rPr>
        <w:t xml:space="preserve"> eest </w:t>
      </w:r>
      <w:r w:rsidR="00642507" w:rsidRPr="003E4119">
        <w:rPr>
          <w:rFonts w:ascii="Arial" w:hAnsi="Arial" w:cs="Arial"/>
          <w:b/>
          <w:sz w:val="22"/>
          <w:szCs w:val="22"/>
          <w:lang w:val="et-EE"/>
        </w:rPr>
        <w:t>igakuiselt</w:t>
      </w:r>
      <w:r w:rsidR="00642507" w:rsidRPr="003E4119">
        <w:rPr>
          <w:rFonts w:ascii="Arial" w:hAnsi="Arial" w:cs="Arial"/>
          <w:sz w:val="22"/>
          <w:szCs w:val="22"/>
          <w:lang w:val="et-EE"/>
        </w:rPr>
        <w:t xml:space="preserve"> </w:t>
      </w:r>
      <w:r w:rsidR="00B218E7" w:rsidRPr="003E4119">
        <w:rPr>
          <w:rFonts w:ascii="Arial" w:hAnsi="Arial" w:cs="Arial"/>
          <w:sz w:val="22"/>
          <w:szCs w:val="22"/>
          <w:lang w:val="et-EE"/>
        </w:rPr>
        <w:t>järgnevalt:</w:t>
      </w:r>
    </w:p>
    <w:p w14:paraId="54F404E2" w14:textId="4DDAC086" w:rsidR="00DF7DE5" w:rsidRDefault="00865501" w:rsidP="00226DD3">
      <w:pPr>
        <w:pStyle w:val="Loendilik"/>
        <w:numPr>
          <w:ilvl w:val="2"/>
          <w:numId w:val="8"/>
        </w:numPr>
        <w:autoSpaceDE/>
        <w:autoSpaceDN/>
        <w:adjustRightInd w:val="0"/>
        <w:jc w:val="both"/>
        <w:rPr>
          <w:rFonts w:ascii="Arial" w:hAnsi="Arial" w:cs="Arial"/>
          <w:sz w:val="22"/>
          <w:szCs w:val="22"/>
          <w:lang w:val="et-EE"/>
        </w:rPr>
      </w:pPr>
      <w:r>
        <w:rPr>
          <w:rFonts w:ascii="Arial" w:hAnsi="Arial" w:cs="Arial"/>
          <w:sz w:val="22"/>
          <w:szCs w:val="22"/>
          <w:lang w:val="et-EE"/>
        </w:rPr>
        <w:t>I</w:t>
      </w:r>
      <w:r w:rsidR="00DF7DE5" w:rsidRPr="003E4119">
        <w:rPr>
          <w:rFonts w:ascii="Arial" w:hAnsi="Arial" w:cs="Arial"/>
          <w:sz w:val="22"/>
          <w:szCs w:val="22"/>
          <w:lang w:val="et-EE"/>
        </w:rPr>
        <w:t xml:space="preserve">ga pere pealt, kellega on sõlmitud koostöölepe </w:t>
      </w:r>
      <w:r w:rsidR="00DF7DE5" w:rsidRPr="003E4119">
        <w:rPr>
          <w:rFonts w:ascii="Arial" w:hAnsi="Arial" w:cs="Arial"/>
          <w:b/>
          <w:sz w:val="22"/>
          <w:szCs w:val="22"/>
          <w:u w:val="single"/>
          <w:lang w:val="et-EE"/>
        </w:rPr>
        <w:t>peretoe</w:t>
      </w:r>
      <w:r w:rsidR="00DF7DE5" w:rsidRPr="003E4119">
        <w:rPr>
          <w:rFonts w:ascii="Arial" w:hAnsi="Arial" w:cs="Arial"/>
          <w:b/>
          <w:sz w:val="22"/>
          <w:szCs w:val="22"/>
          <w:lang w:val="et-EE"/>
        </w:rPr>
        <w:t xml:space="preserve"> </w:t>
      </w:r>
      <w:r>
        <w:rPr>
          <w:rFonts w:ascii="Arial" w:hAnsi="Arial" w:cs="Arial"/>
          <w:sz w:val="22"/>
          <w:szCs w:val="22"/>
          <w:lang w:val="et-EE"/>
        </w:rPr>
        <w:t xml:space="preserve">teenuseks, </w:t>
      </w:r>
      <w:r w:rsidRPr="00865501">
        <w:rPr>
          <w:rFonts w:ascii="Arial" w:hAnsi="Arial" w:cs="Arial"/>
          <w:sz w:val="22"/>
          <w:szCs w:val="22"/>
          <w:lang w:val="et-EE"/>
        </w:rPr>
        <w:t>maksab Tellija Täitjale pearaha</w:t>
      </w:r>
      <w:r w:rsidR="00DB35D6">
        <w:rPr>
          <w:rFonts w:ascii="Arial" w:hAnsi="Arial" w:cs="Arial"/>
          <w:sz w:val="22"/>
          <w:szCs w:val="22"/>
          <w:lang w:val="et-EE"/>
        </w:rPr>
        <w:t xml:space="preserve"> </w:t>
      </w:r>
      <w:r w:rsidR="00C2756A">
        <w:rPr>
          <w:rFonts w:ascii="Arial" w:hAnsi="Arial" w:cs="Arial"/>
          <w:sz w:val="22"/>
          <w:szCs w:val="22"/>
          <w:lang w:val="et-EE"/>
        </w:rPr>
        <w:t xml:space="preserve">ühes </w:t>
      </w:r>
      <w:r w:rsidR="001826AA">
        <w:rPr>
          <w:rFonts w:ascii="Arial" w:hAnsi="Arial" w:cs="Arial"/>
          <w:sz w:val="22"/>
          <w:szCs w:val="22"/>
          <w:lang w:val="et-EE"/>
        </w:rPr>
        <w:t>kuus</w:t>
      </w:r>
      <w:r w:rsidR="00C2756A">
        <w:rPr>
          <w:rFonts w:ascii="Arial" w:hAnsi="Arial" w:cs="Arial"/>
          <w:sz w:val="22"/>
          <w:szCs w:val="22"/>
          <w:lang w:val="et-EE"/>
        </w:rPr>
        <w:t>:</w:t>
      </w:r>
      <w:r w:rsidR="001826AA">
        <w:rPr>
          <w:rFonts w:ascii="Arial" w:hAnsi="Arial" w:cs="Arial"/>
          <w:sz w:val="22"/>
          <w:szCs w:val="22"/>
          <w:lang w:val="et-EE"/>
        </w:rPr>
        <w:t xml:space="preserve"> </w:t>
      </w:r>
      <w:bookmarkStart w:id="4" w:name="_Hlk119433458"/>
      <w:r w:rsidR="001826AA" w:rsidRPr="00C2756A">
        <w:rPr>
          <w:rFonts w:ascii="Arial" w:hAnsi="Arial" w:cs="Arial"/>
          <w:sz w:val="22"/>
          <w:szCs w:val="22"/>
          <w:lang w:val="et-EE"/>
        </w:rPr>
        <w:t xml:space="preserve">käibemaksukohustuslase puhul </w:t>
      </w:r>
      <w:bookmarkEnd w:id="4"/>
      <w:r w:rsidR="00DB35D6" w:rsidRPr="00C2756A">
        <w:rPr>
          <w:rFonts w:ascii="Arial" w:hAnsi="Arial" w:cs="Arial"/>
          <w:sz w:val="22"/>
          <w:szCs w:val="22"/>
          <w:lang w:val="et-EE"/>
        </w:rPr>
        <w:t>183,33 eurot, lisandub käibemaks 36,67 eurot, kokku</w:t>
      </w:r>
      <w:r w:rsidR="006A5D5B" w:rsidRPr="00C2756A">
        <w:rPr>
          <w:rFonts w:ascii="Arial" w:hAnsi="Arial" w:cs="Arial"/>
          <w:sz w:val="22"/>
          <w:szCs w:val="22"/>
          <w:lang w:val="et-EE"/>
        </w:rPr>
        <w:t xml:space="preserve"> </w:t>
      </w:r>
      <w:r w:rsidR="00780397" w:rsidRPr="00C2756A">
        <w:rPr>
          <w:rFonts w:ascii="Arial" w:hAnsi="Arial" w:cs="Arial"/>
          <w:sz w:val="22"/>
          <w:szCs w:val="22"/>
          <w:lang w:val="et-EE"/>
        </w:rPr>
        <w:t>220</w:t>
      </w:r>
      <w:r w:rsidR="006A5D5B" w:rsidRPr="00C2756A">
        <w:rPr>
          <w:rFonts w:ascii="Arial" w:hAnsi="Arial" w:cs="Arial"/>
          <w:sz w:val="22"/>
          <w:szCs w:val="22"/>
          <w:lang w:val="et-EE"/>
        </w:rPr>
        <w:t xml:space="preserve"> </w:t>
      </w:r>
      <w:r w:rsidRPr="00C2756A">
        <w:rPr>
          <w:rFonts w:ascii="Arial" w:hAnsi="Arial" w:cs="Arial"/>
          <w:sz w:val="22"/>
          <w:szCs w:val="22"/>
          <w:lang w:val="et-EE"/>
        </w:rPr>
        <w:t>eurot</w:t>
      </w:r>
      <w:r w:rsidR="00C2756A" w:rsidRPr="00C2756A">
        <w:rPr>
          <w:rFonts w:ascii="Arial" w:hAnsi="Arial" w:cs="Arial"/>
          <w:sz w:val="22"/>
          <w:szCs w:val="22"/>
          <w:lang w:val="et-EE"/>
        </w:rPr>
        <w:t>;</w:t>
      </w:r>
      <w:r w:rsidR="00FD683C" w:rsidRPr="00C2756A">
        <w:rPr>
          <w:rFonts w:ascii="Arial" w:hAnsi="Arial" w:cs="Arial"/>
          <w:sz w:val="22"/>
          <w:szCs w:val="22"/>
          <w:lang w:val="et-EE"/>
        </w:rPr>
        <w:t xml:space="preserve"> </w:t>
      </w:r>
      <w:r w:rsidR="00FD683C" w:rsidRPr="0075687E">
        <w:rPr>
          <w:rFonts w:ascii="Arial" w:hAnsi="Arial" w:cs="Arial"/>
          <w:sz w:val="22"/>
          <w:szCs w:val="22"/>
          <w:lang w:val="et-EE"/>
        </w:rPr>
        <w:t>mitte käibemaksukohustuslase puhul 220 eurot</w:t>
      </w:r>
      <w:r w:rsidRPr="00C2756A">
        <w:rPr>
          <w:rFonts w:ascii="Arial" w:hAnsi="Arial" w:cs="Arial"/>
          <w:sz w:val="22"/>
          <w:szCs w:val="22"/>
          <w:lang w:val="et-EE"/>
        </w:rPr>
        <w:t xml:space="preserve">. </w:t>
      </w:r>
      <w:r w:rsidR="00DF7DE5" w:rsidRPr="00C2756A">
        <w:rPr>
          <w:rFonts w:ascii="Arial" w:hAnsi="Arial" w:cs="Arial"/>
          <w:sz w:val="22"/>
          <w:szCs w:val="22"/>
          <w:lang w:val="et-EE"/>
        </w:rPr>
        <w:t>Pearaha makstakse alates koostööleppe sõlmimisest peretoe teenuseks. Esimese teenusekuu eest arvestatakse</w:t>
      </w:r>
      <w:r w:rsidR="00DF7DE5" w:rsidRPr="00865501">
        <w:rPr>
          <w:rFonts w:ascii="Arial" w:hAnsi="Arial" w:cs="Arial"/>
          <w:sz w:val="22"/>
          <w:szCs w:val="22"/>
          <w:lang w:val="et-EE"/>
        </w:rPr>
        <w:t xml:space="preserve"> pearaha proportsionaalselt. </w:t>
      </w:r>
    </w:p>
    <w:p w14:paraId="79E65ADF" w14:textId="39567CB7" w:rsidR="00D16930" w:rsidRPr="003E4119" w:rsidRDefault="00D16930" w:rsidP="00226DD3">
      <w:pPr>
        <w:pStyle w:val="Loendilik"/>
        <w:numPr>
          <w:ilvl w:val="2"/>
          <w:numId w:val="8"/>
        </w:numPr>
        <w:autoSpaceDE/>
        <w:autoSpaceDN/>
        <w:adjustRightInd w:val="0"/>
        <w:jc w:val="both"/>
        <w:rPr>
          <w:rFonts w:ascii="Arial" w:hAnsi="Arial" w:cs="Arial"/>
          <w:sz w:val="22"/>
          <w:szCs w:val="22"/>
          <w:lang w:val="et-EE"/>
        </w:rPr>
      </w:pPr>
      <w:r w:rsidRPr="003E4119">
        <w:rPr>
          <w:rFonts w:ascii="Arial" w:hAnsi="Arial" w:cs="Arial"/>
          <w:b/>
          <w:sz w:val="22"/>
          <w:szCs w:val="22"/>
          <w:lang w:val="et-EE"/>
        </w:rPr>
        <w:t>Mentorlusteenuse</w:t>
      </w:r>
      <w:r w:rsidRPr="003E4119">
        <w:rPr>
          <w:rFonts w:ascii="Arial" w:hAnsi="Arial" w:cs="Arial"/>
          <w:sz w:val="22"/>
          <w:szCs w:val="22"/>
          <w:lang w:val="et-EE"/>
        </w:rPr>
        <w:t xml:space="preserve"> </w:t>
      </w:r>
      <w:r w:rsidR="00C2756A">
        <w:rPr>
          <w:rFonts w:ascii="Arial" w:hAnsi="Arial" w:cs="Arial"/>
          <w:sz w:val="22"/>
          <w:szCs w:val="22"/>
          <w:lang w:val="et-EE"/>
        </w:rPr>
        <w:t xml:space="preserve">ühe </w:t>
      </w:r>
      <w:r w:rsidRPr="003E4119">
        <w:rPr>
          <w:rFonts w:ascii="Arial" w:hAnsi="Arial" w:cs="Arial"/>
          <w:sz w:val="22"/>
          <w:szCs w:val="22"/>
          <w:lang w:val="et-EE"/>
        </w:rPr>
        <w:t>akadeemilise tunni eest</w:t>
      </w:r>
      <w:r w:rsidR="00C2756A">
        <w:rPr>
          <w:rFonts w:ascii="Arial" w:hAnsi="Arial" w:cs="Arial"/>
          <w:sz w:val="22"/>
          <w:szCs w:val="22"/>
          <w:lang w:val="et-EE"/>
        </w:rPr>
        <w:t xml:space="preserve">: </w:t>
      </w:r>
      <w:r w:rsidR="00C2756A" w:rsidRPr="00C2756A">
        <w:rPr>
          <w:rFonts w:ascii="Arial" w:hAnsi="Arial" w:cs="Arial"/>
          <w:sz w:val="22"/>
          <w:szCs w:val="22"/>
          <w:lang w:val="et-EE"/>
        </w:rPr>
        <w:t xml:space="preserve">käibemaksukohustuslase puhul </w:t>
      </w:r>
      <w:r w:rsidR="00D443DC">
        <w:rPr>
          <w:rFonts w:ascii="Arial" w:hAnsi="Arial" w:cs="Arial"/>
          <w:sz w:val="22"/>
          <w:szCs w:val="22"/>
          <w:lang w:val="et-EE"/>
        </w:rPr>
        <w:t>37,50 eurot, lisandub käibemaks 7.50</w:t>
      </w:r>
      <w:r w:rsidR="001826AA">
        <w:rPr>
          <w:rFonts w:ascii="Arial" w:hAnsi="Arial" w:cs="Arial"/>
          <w:sz w:val="22"/>
          <w:szCs w:val="22"/>
          <w:lang w:val="et-EE"/>
        </w:rPr>
        <w:t xml:space="preserve"> eurot</w:t>
      </w:r>
      <w:r w:rsidR="00D443DC">
        <w:rPr>
          <w:rFonts w:ascii="Arial" w:hAnsi="Arial" w:cs="Arial"/>
          <w:sz w:val="22"/>
          <w:szCs w:val="22"/>
          <w:lang w:val="et-EE"/>
        </w:rPr>
        <w:t>, kokku 45 eurot</w:t>
      </w:r>
      <w:r w:rsidR="00C2756A">
        <w:rPr>
          <w:rFonts w:ascii="Arial" w:hAnsi="Arial" w:cs="Arial"/>
          <w:sz w:val="22"/>
          <w:szCs w:val="22"/>
          <w:lang w:val="et-EE"/>
        </w:rPr>
        <w:t>;</w:t>
      </w:r>
      <w:r w:rsidR="00D443DC">
        <w:rPr>
          <w:rFonts w:ascii="Arial" w:hAnsi="Arial" w:cs="Arial"/>
          <w:sz w:val="22"/>
          <w:szCs w:val="22"/>
          <w:lang w:val="et-EE"/>
        </w:rPr>
        <w:t xml:space="preserve"> mitte käibemaksukohustuslase puhul 45 eurot.</w:t>
      </w:r>
    </w:p>
    <w:p w14:paraId="15391B3B" w14:textId="711A4542" w:rsidR="00D16930" w:rsidRPr="003E4119" w:rsidRDefault="00D16930" w:rsidP="00226DD3">
      <w:pPr>
        <w:pStyle w:val="Loendilik"/>
        <w:numPr>
          <w:ilvl w:val="2"/>
          <w:numId w:val="8"/>
        </w:numPr>
        <w:autoSpaceDE/>
        <w:autoSpaceDN/>
        <w:adjustRightInd w:val="0"/>
        <w:jc w:val="both"/>
        <w:rPr>
          <w:rFonts w:ascii="Arial" w:hAnsi="Arial" w:cs="Arial"/>
          <w:sz w:val="22"/>
          <w:szCs w:val="22"/>
          <w:lang w:val="et-EE"/>
        </w:rPr>
      </w:pPr>
      <w:r w:rsidRPr="003E4119">
        <w:rPr>
          <w:rFonts w:ascii="Arial" w:hAnsi="Arial" w:cs="Arial"/>
          <w:b/>
          <w:sz w:val="22"/>
          <w:szCs w:val="22"/>
          <w:lang w:val="et-EE"/>
        </w:rPr>
        <w:t>Psühholoogilise nõustamise</w:t>
      </w:r>
      <w:r w:rsidRPr="003E4119">
        <w:rPr>
          <w:rFonts w:ascii="Arial" w:hAnsi="Arial" w:cs="Arial"/>
          <w:sz w:val="22"/>
          <w:szCs w:val="22"/>
          <w:lang w:val="et-EE"/>
        </w:rPr>
        <w:t xml:space="preserve"> </w:t>
      </w:r>
      <w:r w:rsidR="003503BC">
        <w:rPr>
          <w:rFonts w:ascii="Arial" w:hAnsi="Arial" w:cs="Arial"/>
          <w:sz w:val="22"/>
          <w:szCs w:val="22"/>
          <w:lang w:val="et-EE"/>
        </w:rPr>
        <w:t xml:space="preserve">ja individuaalse supervisiooni </w:t>
      </w:r>
      <w:r w:rsidR="00C2756A">
        <w:rPr>
          <w:rFonts w:ascii="Arial" w:hAnsi="Arial" w:cs="Arial"/>
          <w:sz w:val="22"/>
          <w:szCs w:val="22"/>
          <w:lang w:val="et-EE"/>
        </w:rPr>
        <w:t>ühe</w:t>
      </w:r>
      <w:r w:rsidRPr="003E4119">
        <w:rPr>
          <w:rFonts w:ascii="Arial" w:hAnsi="Arial" w:cs="Arial"/>
          <w:sz w:val="22"/>
          <w:szCs w:val="22"/>
          <w:lang w:val="et-EE"/>
        </w:rPr>
        <w:t xml:space="preserve"> akadeemilise tunni eest</w:t>
      </w:r>
      <w:r w:rsidR="00C2756A">
        <w:rPr>
          <w:rFonts w:ascii="Arial" w:hAnsi="Arial" w:cs="Arial"/>
          <w:sz w:val="22"/>
          <w:szCs w:val="22"/>
          <w:lang w:val="et-EE"/>
        </w:rPr>
        <w:t xml:space="preserve">: </w:t>
      </w:r>
      <w:r w:rsidR="00C2756A" w:rsidRPr="00C2756A">
        <w:rPr>
          <w:rFonts w:ascii="Arial" w:hAnsi="Arial" w:cs="Arial"/>
          <w:sz w:val="22"/>
          <w:szCs w:val="22"/>
          <w:lang w:val="et-EE"/>
        </w:rPr>
        <w:t>käibemaksukohustuslase puhul</w:t>
      </w:r>
      <w:r w:rsidR="00D443DC">
        <w:rPr>
          <w:rFonts w:ascii="Arial" w:hAnsi="Arial" w:cs="Arial"/>
          <w:sz w:val="22"/>
          <w:szCs w:val="22"/>
          <w:lang w:val="et-EE"/>
        </w:rPr>
        <w:t xml:space="preserve"> </w:t>
      </w:r>
      <w:r w:rsidR="001826AA">
        <w:rPr>
          <w:rFonts w:ascii="Arial" w:hAnsi="Arial" w:cs="Arial"/>
          <w:sz w:val="22"/>
          <w:szCs w:val="22"/>
          <w:lang w:val="et-EE"/>
        </w:rPr>
        <w:t>58,33</w:t>
      </w:r>
      <w:r w:rsidR="00C2756A">
        <w:rPr>
          <w:rFonts w:ascii="Arial" w:hAnsi="Arial" w:cs="Arial"/>
          <w:sz w:val="22"/>
          <w:szCs w:val="22"/>
          <w:lang w:val="et-EE"/>
        </w:rPr>
        <w:t xml:space="preserve"> eurot</w:t>
      </w:r>
      <w:r w:rsidR="001826AA">
        <w:rPr>
          <w:rFonts w:ascii="Arial" w:hAnsi="Arial" w:cs="Arial"/>
          <w:sz w:val="22"/>
          <w:szCs w:val="22"/>
          <w:lang w:val="et-EE"/>
        </w:rPr>
        <w:t>, lisandub käibemaks 11,67</w:t>
      </w:r>
      <w:r w:rsidR="00C2756A">
        <w:rPr>
          <w:rFonts w:ascii="Arial" w:hAnsi="Arial" w:cs="Arial"/>
          <w:sz w:val="22"/>
          <w:szCs w:val="22"/>
          <w:lang w:val="et-EE"/>
        </w:rPr>
        <w:t xml:space="preserve"> eurot</w:t>
      </w:r>
      <w:r w:rsidR="001826AA">
        <w:rPr>
          <w:rFonts w:ascii="Arial" w:hAnsi="Arial" w:cs="Arial"/>
          <w:sz w:val="22"/>
          <w:szCs w:val="22"/>
          <w:lang w:val="et-EE"/>
        </w:rPr>
        <w:t>, kokku 70 eurot</w:t>
      </w:r>
      <w:r w:rsidR="00C2756A">
        <w:rPr>
          <w:rFonts w:ascii="Arial" w:hAnsi="Arial" w:cs="Arial"/>
          <w:sz w:val="22"/>
          <w:szCs w:val="22"/>
          <w:lang w:val="et-EE"/>
        </w:rPr>
        <w:t xml:space="preserve">; </w:t>
      </w:r>
      <w:r w:rsidR="00C2756A" w:rsidRPr="00C2756A">
        <w:rPr>
          <w:rFonts w:ascii="Arial" w:hAnsi="Arial" w:cs="Arial"/>
          <w:sz w:val="22"/>
          <w:szCs w:val="22"/>
          <w:lang w:val="et-EE"/>
        </w:rPr>
        <w:t xml:space="preserve">mitte käibemaksukohustuslase puhul </w:t>
      </w:r>
      <w:r w:rsidR="00C2756A">
        <w:rPr>
          <w:rFonts w:ascii="Arial" w:hAnsi="Arial" w:cs="Arial"/>
          <w:sz w:val="22"/>
          <w:szCs w:val="22"/>
          <w:lang w:val="et-EE"/>
        </w:rPr>
        <w:t>70</w:t>
      </w:r>
      <w:r w:rsidR="00C2756A" w:rsidRPr="00C2756A">
        <w:rPr>
          <w:rFonts w:ascii="Arial" w:hAnsi="Arial" w:cs="Arial"/>
          <w:sz w:val="22"/>
          <w:szCs w:val="22"/>
          <w:lang w:val="et-EE"/>
        </w:rPr>
        <w:t xml:space="preserve"> eurot.</w:t>
      </w:r>
    </w:p>
    <w:p w14:paraId="2A402962" w14:textId="65E489BE" w:rsidR="00B32DF4" w:rsidRPr="00F7220C" w:rsidRDefault="00865501" w:rsidP="00F7220C">
      <w:pPr>
        <w:pStyle w:val="Loendilik"/>
        <w:numPr>
          <w:ilvl w:val="2"/>
          <w:numId w:val="8"/>
        </w:numPr>
        <w:jc w:val="both"/>
        <w:rPr>
          <w:rFonts w:ascii="Arial" w:hAnsi="Arial" w:cs="Arial"/>
          <w:sz w:val="22"/>
          <w:szCs w:val="22"/>
          <w:lang w:val="et-EE"/>
        </w:rPr>
      </w:pPr>
      <w:r w:rsidRPr="00F7220C">
        <w:rPr>
          <w:rFonts w:ascii="Arial" w:hAnsi="Arial" w:cs="Arial"/>
          <w:b/>
          <w:sz w:val="22"/>
          <w:szCs w:val="22"/>
          <w:lang w:val="et-EE"/>
        </w:rPr>
        <w:t>Kontaktkohtumisena t</w:t>
      </w:r>
      <w:r w:rsidR="00D16930" w:rsidRPr="00F7220C">
        <w:rPr>
          <w:rFonts w:ascii="Arial" w:hAnsi="Arial" w:cs="Arial"/>
          <w:b/>
          <w:sz w:val="22"/>
          <w:szCs w:val="22"/>
          <w:lang w:val="et-EE"/>
        </w:rPr>
        <w:t>ugigrupi</w:t>
      </w:r>
      <w:r w:rsidR="00D16930" w:rsidRPr="00F7220C">
        <w:rPr>
          <w:rFonts w:ascii="Arial" w:hAnsi="Arial" w:cs="Arial"/>
          <w:sz w:val="22"/>
          <w:szCs w:val="22"/>
          <w:lang w:val="et-EE"/>
        </w:rPr>
        <w:t xml:space="preserve"> ühe korra (vähemalt 4 akadeemilist tundi, st 180 minutit) maksumus on</w:t>
      </w:r>
      <w:r w:rsidR="00C2756A" w:rsidRPr="00F7220C">
        <w:rPr>
          <w:rFonts w:ascii="Arial" w:hAnsi="Arial" w:cs="Arial"/>
          <w:sz w:val="22"/>
          <w:szCs w:val="22"/>
          <w:lang w:val="et-EE"/>
        </w:rPr>
        <w:t xml:space="preserve">: </w:t>
      </w:r>
      <w:r w:rsidR="00D16930" w:rsidRPr="00F7220C">
        <w:rPr>
          <w:rFonts w:ascii="Arial" w:hAnsi="Arial" w:cs="Arial"/>
          <w:sz w:val="22"/>
          <w:szCs w:val="22"/>
          <w:lang w:val="et-EE"/>
        </w:rPr>
        <w:t xml:space="preserve"> </w:t>
      </w:r>
      <w:r w:rsidR="00C2756A" w:rsidRPr="00F7220C">
        <w:rPr>
          <w:rFonts w:ascii="Arial" w:hAnsi="Arial" w:cs="Arial"/>
          <w:sz w:val="22"/>
          <w:szCs w:val="22"/>
          <w:lang w:val="et-EE"/>
        </w:rPr>
        <w:t xml:space="preserve">käibemaksukohustuslase puhul 358,33 eurot, lisandub käibemaks 71,67 eurot, kokku </w:t>
      </w:r>
      <w:r w:rsidR="00780397" w:rsidRPr="00F7220C">
        <w:rPr>
          <w:rFonts w:ascii="Arial" w:hAnsi="Arial" w:cs="Arial"/>
          <w:sz w:val="22"/>
          <w:szCs w:val="22"/>
          <w:lang w:val="et-EE"/>
        </w:rPr>
        <w:t>430</w:t>
      </w:r>
      <w:r w:rsidR="006A5D5B" w:rsidRPr="00F7220C">
        <w:rPr>
          <w:rFonts w:ascii="Arial" w:hAnsi="Arial" w:cs="Arial"/>
          <w:sz w:val="22"/>
          <w:szCs w:val="22"/>
          <w:lang w:val="et-EE"/>
        </w:rPr>
        <w:t xml:space="preserve"> </w:t>
      </w:r>
      <w:r w:rsidR="00D16930" w:rsidRPr="00F7220C">
        <w:rPr>
          <w:rFonts w:ascii="Arial" w:hAnsi="Arial" w:cs="Arial"/>
          <w:sz w:val="22"/>
          <w:szCs w:val="22"/>
          <w:lang w:val="et-EE"/>
        </w:rPr>
        <w:t>eur</w:t>
      </w:r>
      <w:r w:rsidR="00DB35D6" w:rsidRPr="00F7220C">
        <w:rPr>
          <w:rFonts w:ascii="Arial" w:hAnsi="Arial" w:cs="Arial"/>
          <w:sz w:val="22"/>
          <w:szCs w:val="22"/>
          <w:lang w:val="et-EE"/>
        </w:rPr>
        <w:t>ot</w:t>
      </w:r>
      <w:r w:rsidR="00C2756A" w:rsidRPr="00F7220C">
        <w:rPr>
          <w:rFonts w:ascii="Arial" w:hAnsi="Arial" w:cs="Arial"/>
          <w:sz w:val="22"/>
          <w:szCs w:val="22"/>
          <w:lang w:val="et-EE"/>
        </w:rPr>
        <w:t xml:space="preserve">; mitte käibemaksukohustuslase puhul 430 eurot. </w:t>
      </w:r>
      <w:r w:rsidR="00B32DF4" w:rsidRPr="00F7220C">
        <w:rPr>
          <w:rFonts w:ascii="Arial" w:hAnsi="Arial" w:cs="Arial"/>
          <w:sz w:val="22"/>
          <w:szCs w:val="22"/>
          <w:lang w:val="et-EE"/>
        </w:rPr>
        <w:t>Kui kontakt</w:t>
      </w:r>
      <w:r w:rsidR="006A5D5B" w:rsidRPr="00F7220C">
        <w:rPr>
          <w:rFonts w:ascii="Arial" w:hAnsi="Arial" w:cs="Arial"/>
          <w:sz w:val="22"/>
          <w:szCs w:val="22"/>
          <w:lang w:val="et-EE"/>
        </w:rPr>
        <w:t xml:space="preserve"> </w:t>
      </w:r>
      <w:r w:rsidR="00B32DF4" w:rsidRPr="00F7220C">
        <w:rPr>
          <w:rFonts w:ascii="Arial" w:hAnsi="Arial" w:cs="Arial"/>
          <w:sz w:val="22"/>
          <w:szCs w:val="22"/>
          <w:lang w:val="et-EE"/>
        </w:rPr>
        <w:t>kohtumisena tugigrupi ühe kohtumise pikkus on rohkem kui 180 minutit, ei suurene seetõttu kohtumise eest makstav tasu.</w:t>
      </w:r>
    </w:p>
    <w:p w14:paraId="3888E6E1" w14:textId="44FBDBEB" w:rsidR="00D16930" w:rsidRPr="00F7220C" w:rsidRDefault="00865501" w:rsidP="00F7220C">
      <w:pPr>
        <w:pStyle w:val="Loendilik"/>
        <w:numPr>
          <w:ilvl w:val="2"/>
          <w:numId w:val="8"/>
        </w:numPr>
        <w:autoSpaceDE/>
        <w:autoSpaceDN/>
        <w:contextualSpacing/>
        <w:jc w:val="both"/>
        <w:rPr>
          <w:rFonts w:ascii="Arial" w:hAnsi="Arial" w:cs="Arial"/>
          <w:sz w:val="22"/>
          <w:szCs w:val="22"/>
          <w:lang w:val="et-EE"/>
        </w:rPr>
      </w:pPr>
      <w:r w:rsidRPr="00F7220C">
        <w:rPr>
          <w:rFonts w:ascii="Arial" w:hAnsi="Arial" w:cs="Arial"/>
          <w:b/>
          <w:sz w:val="22"/>
          <w:szCs w:val="22"/>
          <w:lang w:val="et-EE"/>
        </w:rPr>
        <w:t>Veebipõhise tugigrupi</w:t>
      </w:r>
      <w:r w:rsidRPr="00F7220C">
        <w:rPr>
          <w:rFonts w:ascii="Arial" w:hAnsi="Arial" w:cs="Arial"/>
          <w:sz w:val="22"/>
          <w:szCs w:val="22"/>
          <w:lang w:val="et-EE"/>
        </w:rPr>
        <w:t xml:space="preserve"> 180 minuti maksumus on</w:t>
      </w:r>
      <w:r w:rsidR="00C2756A" w:rsidRPr="00F7220C">
        <w:rPr>
          <w:rFonts w:ascii="Arial" w:hAnsi="Arial" w:cs="Arial"/>
          <w:sz w:val="22"/>
          <w:szCs w:val="22"/>
          <w:lang w:val="et-EE"/>
        </w:rPr>
        <w:t>: käibemaksukohustuslase puhul 291,67 eurot, lisandub käibemaks 58,33 eurot, kokku</w:t>
      </w:r>
      <w:r w:rsidR="006A5D5B" w:rsidRPr="00F7220C">
        <w:rPr>
          <w:rFonts w:ascii="Arial" w:hAnsi="Arial" w:cs="Arial"/>
          <w:sz w:val="22"/>
          <w:szCs w:val="22"/>
          <w:lang w:val="et-EE"/>
        </w:rPr>
        <w:t xml:space="preserve"> </w:t>
      </w:r>
      <w:r w:rsidR="00780397" w:rsidRPr="00F7220C">
        <w:rPr>
          <w:rFonts w:ascii="Arial" w:hAnsi="Arial" w:cs="Arial"/>
          <w:sz w:val="22"/>
          <w:szCs w:val="22"/>
          <w:lang w:val="et-EE"/>
        </w:rPr>
        <w:t>350</w:t>
      </w:r>
      <w:r w:rsidR="006A5D5B" w:rsidRPr="00F7220C">
        <w:rPr>
          <w:rFonts w:ascii="Arial" w:hAnsi="Arial" w:cs="Arial"/>
          <w:sz w:val="22"/>
          <w:szCs w:val="22"/>
          <w:lang w:val="et-EE"/>
        </w:rPr>
        <w:t xml:space="preserve"> </w:t>
      </w:r>
      <w:r w:rsidRPr="00F7220C">
        <w:rPr>
          <w:rFonts w:ascii="Arial" w:hAnsi="Arial" w:cs="Arial"/>
          <w:sz w:val="22"/>
          <w:szCs w:val="22"/>
          <w:lang w:val="et-EE"/>
        </w:rPr>
        <w:t>eur</w:t>
      </w:r>
      <w:r w:rsidR="00DB35D6" w:rsidRPr="00F7220C">
        <w:rPr>
          <w:rFonts w:ascii="Arial" w:hAnsi="Arial" w:cs="Arial"/>
          <w:sz w:val="22"/>
          <w:szCs w:val="22"/>
          <w:lang w:val="et-EE"/>
        </w:rPr>
        <w:t>ot</w:t>
      </w:r>
      <w:r w:rsidR="00C2756A" w:rsidRPr="00F7220C">
        <w:rPr>
          <w:rFonts w:ascii="Arial" w:hAnsi="Arial" w:cs="Arial"/>
          <w:sz w:val="22"/>
          <w:szCs w:val="22"/>
          <w:lang w:val="et-EE"/>
        </w:rPr>
        <w:t xml:space="preserve">; </w:t>
      </w:r>
      <w:r w:rsidRPr="00F7220C">
        <w:rPr>
          <w:rFonts w:ascii="Arial" w:hAnsi="Arial" w:cs="Arial"/>
          <w:sz w:val="22"/>
          <w:szCs w:val="22"/>
          <w:lang w:val="et-EE"/>
        </w:rPr>
        <w:t xml:space="preserve"> </w:t>
      </w:r>
      <w:r w:rsidR="00C2756A" w:rsidRPr="00F7220C">
        <w:rPr>
          <w:rFonts w:ascii="Arial" w:hAnsi="Arial" w:cs="Arial"/>
          <w:sz w:val="22"/>
          <w:szCs w:val="22"/>
          <w:lang w:val="et-EE"/>
        </w:rPr>
        <w:t xml:space="preserve">mitte käibemaksukohustuslase puhul 350 eurot. </w:t>
      </w:r>
      <w:r w:rsidRPr="00F7220C">
        <w:rPr>
          <w:rFonts w:ascii="Arial" w:hAnsi="Arial" w:cs="Arial"/>
          <w:sz w:val="22"/>
          <w:szCs w:val="22"/>
          <w:lang w:val="et-EE"/>
        </w:rPr>
        <w:t>Veebipõhise tugigrupi</w:t>
      </w:r>
      <w:r w:rsidR="00D16930" w:rsidRPr="00F7220C">
        <w:rPr>
          <w:rFonts w:ascii="Arial" w:hAnsi="Arial" w:cs="Arial"/>
          <w:sz w:val="22"/>
          <w:szCs w:val="22"/>
          <w:lang w:val="et-EE"/>
        </w:rPr>
        <w:t xml:space="preserve"> kestvus </w:t>
      </w:r>
      <w:r w:rsidRPr="00F7220C">
        <w:rPr>
          <w:rFonts w:ascii="Arial" w:hAnsi="Arial" w:cs="Arial"/>
          <w:sz w:val="22"/>
          <w:szCs w:val="22"/>
          <w:lang w:val="et-EE"/>
        </w:rPr>
        <w:t>võib olla ka lühem, s</w:t>
      </w:r>
      <w:r w:rsidR="00D16930" w:rsidRPr="00F7220C">
        <w:rPr>
          <w:rFonts w:ascii="Arial" w:hAnsi="Arial" w:cs="Arial"/>
          <w:sz w:val="22"/>
          <w:szCs w:val="22"/>
          <w:lang w:val="et-EE"/>
        </w:rPr>
        <w:t xml:space="preserve">el juhul makstakse proportsionaalselt vähem vastavalt grupi kestvusele. </w:t>
      </w:r>
    </w:p>
    <w:p w14:paraId="2E9B7197" w14:textId="447ABCA5" w:rsidR="00DF7DE5" w:rsidRPr="00F7220C" w:rsidRDefault="00DF7DE5" w:rsidP="00F7220C">
      <w:pPr>
        <w:pStyle w:val="Loendilik"/>
        <w:numPr>
          <w:ilvl w:val="2"/>
          <w:numId w:val="8"/>
        </w:numPr>
        <w:autoSpaceDE/>
        <w:autoSpaceDN/>
        <w:adjustRightInd w:val="0"/>
        <w:jc w:val="both"/>
        <w:rPr>
          <w:rFonts w:ascii="Arial" w:hAnsi="Arial" w:cs="Arial"/>
          <w:sz w:val="22"/>
          <w:szCs w:val="22"/>
          <w:lang w:val="et-EE"/>
        </w:rPr>
      </w:pPr>
      <w:r w:rsidRPr="00F7220C">
        <w:rPr>
          <w:rFonts w:ascii="Arial" w:hAnsi="Arial" w:cs="Arial"/>
          <w:b/>
          <w:sz w:val="22"/>
          <w:szCs w:val="22"/>
          <w:lang w:val="et-EE"/>
        </w:rPr>
        <w:t xml:space="preserve">Baasraha </w:t>
      </w:r>
      <w:r w:rsidR="001F4522" w:rsidRPr="00F7220C">
        <w:rPr>
          <w:rFonts w:ascii="Arial" w:hAnsi="Arial" w:cs="Arial"/>
          <w:sz w:val="22"/>
          <w:szCs w:val="22"/>
          <w:lang w:val="et-EE"/>
        </w:rPr>
        <w:t>1</w:t>
      </w:r>
      <w:r w:rsidR="009D35BA" w:rsidRPr="00F7220C">
        <w:rPr>
          <w:rFonts w:ascii="Arial" w:hAnsi="Arial" w:cs="Arial"/>
          <w:sz w:val="22"/>
          <w:szCs w:val="22"/>
          <w:lang w:val="et-EE"/>
        </w:rPr>
        <w:t>5</w:t>
      </w:r>
      <w:r w:rsidRPr="00F7220C">
        <w:rPr>
          <w:rFonts w:ascii="Arial" w:hAnsi="Arial" w:cs="Arial"/>
          <w:sz w:val="22"/>
          <w:szCs w:val="22"/>
          <w:lang w:val="et-EE"/>
        </w:rPr>
        <w:t xml:space="preserve">% vastava kuu arvest. </w:t>
      </w:r>
    </w:p>
    <w:p w14:paraId="070E17CE" w14:textId="3E2F3DA3" w:rsidR="000774D6" w:rsidRPr="00FE6AEE" w:rsidRDefault="000774D6" w:rsidP="00226DD3">
      <w:pPr>
        <w:pStyle w:val="Loendilik"/>
        <w:numPr>
          <w:ilvl w:val="3"/>
          <w:numId w:val="8"/>
        </w:numPr>
        <w:autoSpaceDE/>
        <w:autoSpaceDN/>
        <w:contextualSpacing/>
        <w:jc w:val="both"/>
        <w:rPr>
          <w:rFonts w:ascii="Arial" w:hAnsi="Arial" w:cs="Arial"/>
          <w:sz w:val="22"/>
          <w:szCs w:val="22"/>
          <w:lang w:val="et-EE"/>
        </w:rPr>
      </w:pPr>
      <w:r>
        <w:rPr>
          <w:rFonts w:ascii="Arial" w:hAnsi="Arial" w:cs="Arial"/>
          <w:sz w:val="22"/>
          <w:szCs w:val="22"/>
          <w:lang w:val="et-EE"/>
        </w:rPr>
        <w:t xml:space="preserve">Täitja peab võimaldama mh ruumid ja vajalikud tehnilised vahendid teenuse osutamiseks, vajadusel transpordikulude katmise teenust osutavatele spetsialistidele vastavalt Täitja ja spetsialisti vahelistele kokkulepetele, teenuse osutamisega seotud administratiivkulud jms. </w:t>
      </w:r>
    </w:p>
    <w:p w14:paraId="778077DA" w14:textId="42805199" w:rsidR="00B218E7" w:rsidRPr="00B218E7" w:rsidRDefault="00DF7DE5" w:rsidP="00D16930">
      <w:pPr>
        <w:pStyle w:val="Loendilik"/>
        <w:adjustRightInd w:val="0"/>
        <w:ind w:left="1080" w:right="-575"/>
        <w:jc w:val="both"/>
        <w:rPr>
          <w:rFonts w:ascii="Arial" w:hAnsi="Arial" w:cs="Arial"/>
          <w:sz w:val="22"/>
          <w:szCs w:val="22"/>
          <w:lang w:val="et-EE"/>
        </w:rPr>
      </w:pPr>
      <w:r w:rsidRPr="00CD761C">
        <w:rPr>
          <w:highlight w:val="yellow"/>
          <w:lang w:val="et-EE"/>
        </w:rPr>
        <w:t xml:space="preserve"> </w:t>
      </w:r>
    </w:p>
    <w:p w14:paraId="0BDCD1C3" w14:textId="7117F34B" w:rsidR="000654B8" w:rsidRPr="00DB35D6" w:rsidRDefault="00F72FDC" w:rsidP="00226DD3">
      <w:pPr>
        <w:pStyle w:val="Loendilik"/>
        <w:numPr>
          <w:ilvl w:val="1"/>
          <w:numId w:val="8"/>
        </w:numPr>
        <w:autoSpaceDE/>
        <w:autoSpaceDN/>
        <w:adjustRightInd w:val="0"/>
        <w:jc w:val="both"/>
        <w:rPr>
          <w:rFonts w:ascii="Arial" w:hAnsi="Arial" w:cs="Arial"/>
          <w:sz w:val="22"/>
          <w:szCs w:val="22"/>
          <w:lang w:val="et-EE"/>
        </w:rPr>
      </w:pPr>
      <w:r w:rsidRPr="005B3F7E">
        <w:rPr>
          <w:rFonts w:ascii="Arial" w:hAnsi="Arial" w:cs="Arial"/>
          <w:sz w:val="22"/>
          <w:szCs w:val="22"/>
          <w:lang w:val="et-EE"/>
        </w:rPr>
        <w:lastRenderedPageBreak/>
        <w:t>Teenuseid vahetult saav</w:t>
      </w:r>
      <w:r w:rsidR="003E3647">
        <w:rPr>
          <w:rFonts w:ascii="Arial" w:hAnsi="Arial" w:cs="Arial"/>
          <w:sz w:val="22"/>
          <w:szCs w:val="22"/>
          <w:lang w:val="et-EE"/>
        </w:rPr>
        <w:t>atel isikutel ei ole kohustust t</w:t>
      </w:r>
      <w:r w:rsidRPr="005B3F7E">
        <w:rPr>
          <w:rFonts w:ascii="Arial" w:hAnsi="Arial" w:cs="Arial"/>
          <w:sz w:val="22"/>
          <w:szCs w:val="22"/>
          <w:lang w:val="et-EE"/>
        </w:rPr>
        <w:t>äitjale</w:t>
      </w:r>
      <w:r w:rsidR="00B218E7">
        <w:rPr>
          <w:rFonts w:ascii="Arial" w:hAnsi="Arial" w:cs="Arial"/>
          <w:sz w:val="22"/>
          <w:szCs w:val="22"/>
          <w:lang w:val="et-EE"/>
        </w:rPr>
        <w:t xml:space="preserve"> punktis 1.2. nimetatud</w:t>
      </w:r>
      <w:r w:rsidRPr="005B3F7E">
        <w:rPr>
          <w:rFonts w:ascii="Arial" w:hAnsi="Arial" w:cs="Arial"/>
          <w:sz w:val="22"/>
          <w:szCs w:val="22"/>
          <w:lang w:val="et-EE"/>
        </w:rPr>
        <w:t xml:space="preserve"> te</w:t>
      </w:r>
      <w:r w:rsidR="003E3647">
        <w:rPr>
          <w:rFonts w:ascii="Arial" w:hAnsi="Arial" w:cs="Arial"/>
          <w:sz w:val="22"/>
          <w:szCs w:val="22"/>
          <w:lang w:val="et-EE"/>
        </w:rPr>
        <w:t>enuste eest tasuda ning teenuse</w:t>
      </w:r>
      <w:r w:rsidRPr="005B3F7E">
        <w:rPr>
          <w:rFonts w:ascii="Arial" w:hAnsi="Arial" w:cs="Arial"/>
          <w:sz w:val="22"/>
          <w:szCs w:val="22"/>
          <w:lang w:val="et-EE"/>
        </w:rPr>
        <w:t xml:space="preserve">d on neile tasuta. </w:t>
      </w:r>
    </w:p>
    <w:p w14:paraId="03463066" w14:textId="65EE6734" w:rsidR="00CE6FDB" w:rsidRDefault="00AE0448" w:rsidP="00226DD3">
      <w:pPr>
        <w:pStyle w:val="Loendilik"/>
        <w:numPr>
          <w:ilvl w:val="1"/>
          <w:numId w:val="8"/>
        </w:numPr>
        <w:autoSpaceDE/>
        <w:autoSpaceDN/>
        <w:adjustRightInd w:val="0"/>
        <w:jc w:val="both"/>
        <w:rPr>
          <w:rFonts w:ascii="Arial" w:hAnsi="Arial" w:cs="Arial"/>
          <w:sz w:val="22"/>
          <w:szCs w:val="22"/>
          <w:lang w:val="et-EE"/>
        </w:rPr>
      </w:pPr>
      <w:r w:rsidRPr="005B3F7E">
        <w:rPr>
          <w:rFonts w:ascii="Arial" w:hAnsi="Arial" w:cs="Arial"/>
          <w:sz w:val="22"/>
          <w:szCs w:val="22"/>
          <w:lang w:val="et-EE"/>
        </w:rPr>
        <w:t xml:space="preserve">Osutatud </w:t>
      </w:r>
      <w:r w:rsidR="00381A76" w:rsidRPr="005B3F7E">
        <w:rPr>
          <w:rFonts w:ascii="Arial" w:hAnsi="Arial" w:cs="Arial"/>
          <w:sz w:val="22"/>
          <w:szCs w:val="22"/>
          <w:lang w:val="et-EE"/>
        </w:rPr>
        <w:t>t</w:t>
      </w:r>
      <w:r w:rsidRPr="005B3F7E">
        <w:rPr>
          <w:rFonts w:ascii="Arial" w:hAnsi="Arial" w:cs="Arial"/>
          <w:sz w:val="22"/>
          <w:szCs w:val="22"/>
          <w:lang w:val="et-EE"/>
        </w:rPr>
        <w:t xml:space="preserve">eenuste eest </w:t>
      </w:r>
      <w:r w:rsidR="003A7567">
        <w:rPr>
          <w:rFonts w:ascii="Arial" w:hAnsi="Arial" w:cs="Arial"/>
          <w:sz w:val="22"/>
          <w:szCs w:val="22"/>
          <w:lang w:val="et-EE"/>
        </w:rPr>
        <w:t>tasub T</w:t>
      </w:r>
      <w:r w:rsidR="00751853" w:rsidRPr="005B3F7E">
        <w:rPr>
          <w:rFonts w:ascii="Arial" w:hAnsi="Arial" w:cs="Arial"/>
          <w:sz w:val="22"/>
          <w:szCs w:val="22"/>
          <w:lang w:val="et-EE"/>
        </w:rPr>
        <w:t xml:space="preserve">ellija </w:t>
      </w:r>
      <w:r w:rsidR="003A7567">
        <w:rPr>
          <w:rFonts w:ascii="Arial" w:hAnsi="Arial" w:cs="Arial"/>
          <w:sz w:val="22"/>
          <w:szCs w:val="22"/>
          <w:lang w:val="et-EE"/>
        </w:rPr>
        <w:t>T</w:t>
      </w:r>
      <w:r w:rsidRPr="005B3F7E">
        <w:rPr>
          <w:rFonts w:ascii="Arial" w:hAnsi="Arial" w:cs="Arial"/>
          <w:sz w:val="22"/>
          <w:szCs w:val="22"/>
          <w:lang w:val="et-EE"/>
        </w:rPr>
        <w:t xml:space="preserve">äitja poolt esitatud </w:t>
      </w:r>
      <w:r w:rsidR="00381A76" w:rsidRPr="005B3F7E">
        <w:rPr>
          <w:rFonts w:ascii="Arial" w:hAnsi="Arial" w:cs="Arial"/>
          <w:sz w:val="22"/>
          <w:szCs w:val="22"/>
          <w:lang w:val="et-EE"/>
        </w:rPr>
        <w:t>arvete alusel</w:t>
      </w:r>
      <w:r w:rsidRPr="005B3F7E">
        <w:rPr>
          <w:rFonts w:ascii="Arial" w:hAnsi="Arial" w:cs="Arial"/>
          <w:sz w:val="22"/>
          <w:szCs w:val="22"/>
          <w:lang w:val="et-EE"/>
        </w:rPr>
        <w:t>.</w:t>
      </w:r>
      <w:r w:rsidR="006F27A4" w:rsidRPr="005B3F7E">
        <w:rPr>
          <w:rFonts w:ascii="Arial" w:hAnsi="Arial" w:cs="Arial"/>
          <w:sz w:val="22"/>
          <w:szCs w:val="22"/>
          <w:lang w:val="et-EE"/>
        </w:rPr>
        <w:t xml:space="preserve"> </w:t>
      </w:r>
      <w:r w:rsidR="00CF46D3" w:rsidRPr="005B3F7E">
        <w:rPr>
          <w:rFonts w:ascii="Arial" w:hAnsi="Arial" w:cs="Arial"/>
          <w:sz w:val="22"/>
          <w:szCs w:val="22"/>
          <w:lang w:val="et-EE"/>
        </w:rPr>
        <w:t>A</w:t>
      </w:r>
      <w:r w:rsidR="006F27A4" w:rsidRPr="005B3F7E">
        <w:rPr>
          <w:rFonts w:ascii="Arial" w:hAnsi="Arial" w:cs="Arial"/>
          <w:sz w:val="22"/>
          <w:szCs w:val="22"/>
          <w:lang w:val="et-EE"/>
        </w:rPr>
        <w:t>rve peab vastama õigusaktide nõuetele ning olema komplektne</w:t>
      </w:r>
      <w:r w:rsidR="00381A76" w:rsidRPr="005B3F7E">
        <w:rPr>
          <w:rFonts w:ascii="Arial" w:hAnsi="Arial" w:cs="Arial"/>
          <w:sz w:val="22"/>
          <w:szCs w:val="22"/>
          <w:lang w:val="et-EE"/>
        </w:rPr>
        <w:t xml:space="preserve">, st enne arve tasumist peavad olema </w:t>
      </w:r>
      <w:r w:rsidR="00B955E6" w:rsidRPr="005B3F7E">
        <w:rPr>
          <w:rFonts w:ascii="Arial" w:hAnsi="Arial" w:cs="Arial"/>
          <w:sz w:val="22"/>
          <w:szCs w:val="22"/>
          <w:lang w:val="et-EE"/>
        </w:rPr>
        <w:t xml:space="preserve">nõuetekohaselt </w:t>
      </w:r>
      <w:r w:rsidR="004F28AF">
        <w:rPr>
          <w:rFonts w:ascii="Arial" w:hAnsi="Arial" w:cs="Arial"/>
          <w:sz w:val="22"/>
          <w:szCs w:val="22"/>
          <w:lang w:val="et-EE"/>
        </w:rPr>
        <w:t xml:space="preserve">esitatud </w:t>
      </w:r>
      <w:r w:rsidR="00381A76" w:rsidRPr="005B3F7E">
        <w:rPr>
          <w:rFonts w:ascii="Arial" w:hAnsi="Arial" w:cs="Arial"/>
          <w:sz w:val="22"/>
          <w:szCs w:val="22"/>
          <w:lang w:val="et-EE"/>
        </w:rPr>
        <w:t xml:space="preserve">lepingus nõutud andmed ja vormid. </w:t>
      </w:r>
    </w:p>
    <w:p w14:paraId="21F5BFAB" w14:textId="1520BDB8" w:rsidR="00CE6FDB" w:rsidRPr="00CE6FDB" w:rsidRDefault="003A7567" w:rsidP="00226DD3">
      <w:pPr>
        <w:pStyle w:val="Loendilik"/>
        <w:numPr>
          <w:ilvl w:val="1"/>
          <w:numId w:val="8"/>
        </w:numPr>
        <w:autoSpaceDE/>
        <w:autoSpaceDN/>
        <w:adjustRightInd w:val="0"/>
        <w:jc w:val="both"/>
        <w:rPr>
          <w:rFonts w:ascii="Arial" w:hAnsi="Arial" w:cs="Arial"/>
          <w:sz w:val="22"/>
          <w:szCs w:val="22"/>
          <w:lang w:val="et-EE"/>
        </w:rPr>
      </w:pPr>
      <w:r>
        <w:rPr>
          <w:rFonts w:ascii="Arial" w:hAnsi="Arial" w:cs="Arial"/>
          <w:sz w:val="22"/>
          <w:szCs w:val="22"/>
          <w:lang w:val="et-EE"/>
        </w:rPr>
        <w:t>Täitja esitab T</w:t>
      </w:r>
      <w:r w:rsidR="00CE6FDB" w:rsidRPr="00CE6FDB">
        <w:rPr>
          <w:rFonts w:ascii="Arial" w:hAnsi="Arial" w:cs="Arial"/>
          <w:sz w:val="22"/>
          <w:szCs w:val="22"/>
          <w:lang w:val="et-EE"/>
        </w:rPr>
        <w:t xml:space="preserve">ellijale arve e-arvena. Arvele tuleb märkida lepingu number ja hanke nimetus. </w:t>
      </w:r>
    </w:p>
    <w:p w14:paraId="6BC6B95E" w14:textId="77777777" w:rsidR="00CE6FDB" w:rsidRPr="00CE6FDB" w:rsidRDefault="00CE6FDB" w:rsidP="00226DD3">
      <w:pPr>
        <w:pStyle w:val="Loendilik"/>
        <w:numPr>
          <w:ilvl w:val="1"/>
          <w:numId w:val="8"/>
        </w:numPr>
        <w:autoSpaceDE/>
        <w:autoSpaceDN/>
        <w:adjustRightInd w:val="0"/>
        <w:jc w:val="both"/>
        <w:rPr>
          <w:rFonts w:ascii="Arial" w:hAnsi="Arial" w:cs="Arial"/>
          <w:sz w:val="22"/>
          <w:szCs w:val="22"/>
          <w:lang w:val="et-EE"/>
        </w:rPr>
      </w:pPr>
      <w:r w:rsidRPr="00CE6FDB">
        <w:rPr>
          <w:rFonts w:ascii="Arial" w:hAnsi="Arial" w:cs="Arial"/>
          <w:sz w:val="22"/>
          <w:szCs w:val="22"/>
          <w:lang w:val="et-EE"/>
        </w:rPr>
        <w:t>Arve maksetähtaeg peab olema vähemalt 14 (neliteist) tööpäeva arve esitamisest.</w:t>
      </w:r>
    </w:p>
    <w:p w14:paraId="41C23878" w14:textId="7050131D" w:rsidR="00CE6FDB" w:rsidRPr="005B3F7E" w:rsidRDefault="00CE6FDB" w:rsidP="00226DD3">
      <w:pPr>
        <w:pStyle w:val="Loendilik"/>
        <w:numPr>
          <w:ilvl w:val="1"/>
          <w:numId w:val="8"/>
        </w:numPr>
        <w:autoSpaceDE/>
        <w:autoSpaceDN/>
        <w:adjustRightInd w:val="0"/>
        <w:jc w:val="both"/>
        <w:rPr>
          <w:rFonts w:ascii="Arial" w:hAnsi="Arial" w:cs="Arial"/>
          <w:sz w:val="22"/>
          <w:szCs w:val="22"/>
          <w:lang w:val="et-EE"/>
        </w:rPr>
      </w:pPr>
      <w:r w:rsidRPr="00CE6FDB">
        <w:rPr>
          <w:rFonts w:ascii="Arial" w:hAnsi="Arial" w:cs="Arial"/>
          <w:sz w:val="22"/>
          <w:szCs w:val="22"/>
          <w:lang w:val="et-EE"/>
        </w:rPr>
        <w:t>Tellija tasub esitatud arved 14 päeva joo</w:t>
      </w:r>
      <w:r w:rsidR="003E3647">
        <w:rPr>
          <w:rFonts w:ascii="Arial" w:hAnsi="Arial" w:cs="Arial"/>
          <w:sz w:val="22"/>
          <w:szCs w:val="22"/>
          <w:lang w:val="et-EE"/>
        </w:rPr>
        <w:t xml:space="preserve">ksul pärast arve ja kõikide </w:t>
      </w:r>
      <w:r w:rsidRPr="00CE6FDB">
        <w:rPr>
          <w:rFonts w:ascii="Arial" w:hAnsi="Arial" w:cs="Arial"/>
          <w:sz w:val="22"/>
          <w:szCs w:val="22"/>
          <w:lang w:val="et-EE"/>
        </w:rPr>
        <w:t xml:space="preserve">lepingus nõutud </w:t>
      </w:r>
      <w:r w:rsidRPr="005B3F7E">
        <w:rPr>
          <w:rFonts w:ascii="Arial" w:hAnsi="Arial" w:cs="Arial"/>
          <w:sz w:val="22"/>
          <w:szCs w:val="22"/>
          <w:lang w:val="et-EE"/>
        </w:rPr>
        <w:t>korrektsete dokumentide saamist. Lepingujärgse viimas</w:t>
      </w:r>
      <w:r w:rsidR="003A7567">
        <w:rPr>
          <w:rFonts w:ascii="Arial" w:hAnsi="Arial" w:cs="Arial"/>
          <w:sz w:val="22"/>
          <w:szCs w:val="22"/>
          <w:lang w:val="et-EE"/>
        </w:rPr>
        <w:t>e arve tasumiseks peavad olema T</w:t>
      </w:r>
      <w:r w:rsidR="003E3647">
        <w:rPr>
          <w:rFonts w:ascii="Arial" w:hAnsi="Arial" w:cs="Arial"/>
          <w:sz w:val="22"/>
          <w:szCs w:val="22"/>
          <w:lang w:val="et-EE"/>
        </w:rPr>
        <w:t>ellijale esitatud kõik lepingus</w:t>
      </w:r>
      <w:r w:rsidRPr="005B3F7E">
        <w:rPr>
          <w:rFonts w:ascii="Arial" w:hAnsi="Arial" w:cs="Arial"/>
          <w:sz w:val="22"/>
          <w:szCs w:val="22"/>
          <w:lang w:val="et-EE"/>
        </w:rPr>
        <w:t xml:space="preserve"> nõutud dokumendid. </w:t>
      </w:r>
    </w:p>
    <w:p w14:paraId="52FD2E08" w14:textId="77777777" w:rsidR="00CE6FDB" w:rsidRPr="005B3F7E" w:rsidRDefault="00CE6FDB" w:rsidP="00226DD3">
      <w:pPr>
        <w:pStyle w:val="Loendilik"/>
        <w:numPr>
          <w:ilvl w:val="1"/>
          <w:numId w:val="8"/>
        </w:numPr>
        <w:autoSpaceDE/>
        <w:autoSpaceDN/>
        <w:adjustRightInd w:val="0"/>
        <w:jc w:val="both"/>
        <w:rPr>
          <w:rFonts w:ascii="Arial" w:hAnsi="Arial" w:cs="Arial"/>
          <w:sz w:val="22"/>
          <w:szCs w:val="22"/>
          <w:lang w:val="et-EE"/>
        </w:rPr>
      </w:pPr>
      <w:proofErr w:type="spellStart"/>
      <w:r w:rsidRPr="005B3F7E">
        <w:rPr>
          <w:rFonts w:ascii="Arial" w:hAnsi="Arial" w:cs="Arial"/>
          <w:sz w:val="22"/>
          <w:szCs w:val="22"/>
        </w:rPr>
        <w:t>Tellija</w:t>
      </w:r>
      <w:proofErr w:type="spellEnd"/>
      <w:r w:rsidRPr="005B3F7E">
        <w:rPr>
          <w:rFonts w:ascii="Arial" w:hAnsi="Arial" w:cs="Arial"/>
          <w:sz w:val="22"/>
          <w:szCs w:val="22"/>
        </w:rPr>
        <w:t xml:space="preserve"> </w:t>
      </w:r>
      <w:proofErr w:type="spellStart"/>
      <w:r w:rsidRPr="005B3F7E">
        <w:rPr>
          <w:rFonts w:ascii="Arial" w:hAnsi="Arial" w:cs="Arial"/>
          <w:sz w:val="22"/>
          <w:szCs w:val="22"/>
        </w:rPr>
        <w:t>ei</w:t>
      </w:r>
      <w:proofErr w:type="spellEnd"/>
      <w:r w:rsidRPr="005B3F7E">
        <w:rPr>
          <w:rFonts w:ascii="Arial" w:hAnsi="Arial" w:cs="Arial"/>
          <w:sz w:val="22"/>
          <w:szCs w:val="22"/>
        </w:rPr>
        <w:t xml:space="preserve"> tee </w:t>
      </w:r>
      <w:proofErr w:type="spellStart"/>
      <w:r w:rsidRPr="005B3F7E">
        <w:rPr>
          <w:rFonts w:ascii="Arial" w:hAnsi="Arial" w:cs="Arial"/>
          <w:sz w:val="22"/>
          <w:szCs w:val="22"/>
        </w:rPr>
        <w:t>ettemaksu</w:t>
      </w:r>
      <w:proofErr w:type="spellEnd"/>
      <w:r w:rsidRPr="005B3F7E">
        <w:rPr>
          <w:rFonts w:ascii="Arial" w:hAnsi="Arial" w:cs="Arial"/>
          <w:sz w:val="22"/>
          <w:szCs w:val="22"/>
        </w:rPr>
        <w:t xml:space="preserve">. </w:t>
      </w:r>
    </w:p>
    <w:p w14:paraId="20852E00" w14:textId="77777777" w:rsidR="000654B8" w:rsidRPr="005B3F7E" w:rsidRDefault="000654B8" w:rsidP="000654B8">
      <w:pPr>
        <w:pStyle w:val="Loendilik"/>
        <w:autoSpaceDE/>
        <w:autoSpaceDN/>
        <w:adjustRightInd w:val="0"/>
        <w:ind w:left="360"/>
        <w:jc w:val="both"/>
        <w:rPr>
          <w:rFonts w:ascii="Arial" w:hAnsi="Arial" w:cs="Arial"/>
          <w:sz w:val="22"/>
          <w:szCs w:val="22"/>
          <w:lang w:val="et-EE"/>
        </w:rPr>
      </w:pPr>
    </w:p>
    <w:p w14:paraId="39AF3BEA" w14:textId="080A0AC6" w:rsidR="00AE0448" w:rsidRPr="005B3F7E" w:rsidRDefault="00AE0448" w:rsidP="00226DD3">
      <w:pPr>
        <w:pStyle w:val="Loendilik"/>
        <w:numPr>
          <w:ilvl w:val="0"/>
          <w:numId w:val="8"/>
        </w:numPr>
        <w:autoSpaceDE/>
        <w:autoSpaceDN/>
        <w:adjustRightInd w:val="0"/>
        <w:jc w:val="both"/>
        <w:rPr>
          <w:rFonts w:ascii="Arial" w:hAnsi="Arial" w:cs="Arial"/>
          <w:sz w:val="22"/>
          <w:szCs w:val="22"/>
          <w:lang w:val="et-EE"/>
        </w:rPr>
      </w:pPr>
      <w:r w:rsidRPr="005B3F7E">
        <w:rPr>
          <w:rFonts w:ascii="Arial" w:eastAsia="Calibri" w:hAnsi="Arial" w:cs="Arial"/>
          <w:b/>
          <w:sz w:val="22"/>
          <w:szCs w:val="22"/>
          <w:lang w:val="et-EE"/>
        </w:rPr>
        <w:t>Konfidentsiaalsus</w:t>
      </w:r>
      <w:r w:rsidR="00C75DCA">
        <w:rPr>
          <w:rFonts w:ascii="Arial" w:eastAsia="Calibri" w:hAnsi="Arial" w:cs="Arial"/>
          <w:b/>
          <w:sz w:val="22"/>
          <w:szCs w:val="22"/>
          <w:lang w:val="et-EE"/>
        </w:rPr>
        <w:t xml:space="preserve"> ja andmekaitse</w:t>
      </w:r>
    </w:p>
    <w:p w14:paraId="5DFC35FD" w14:textId="28BD7468" w:rsidR="00C84856" w:rsidRPr="006F30C9" w:rsidRDefault="00AE0448" w:rsidP="006F30C9">
      <w:pPr>
        <w:pStyle w:val="Loendilik"/>
        <w:numPr>
          <w:ilvl w:val="1"/>
          <w:numId w:val="8"/>
        </w:numPr>
        <w:tabs>
          <w:tab w:val="left" w:pos="567"/>
        </w:tabs>
        <w:autoSpaceDE/>
        <w:autoSpaceDN/>
        <w:spacing w:after="11"/>
        <w:jc w:val="both"/>
        <w:outlineLvl w:val="2"/>
        <w:rPr>
          <w:rFonts w:ascii="Arial" w:hAnsi="Arial" w:cs="Arial"/>
          <w:i/>
          <w:sz w:val="22"/>
          <w:szCs w:val="22"/>
          <w:lang w:val="et-EE"/>
        </w:rPr>
      </w:pPr>
      <w:r w:rsidRPr="006F30C9">
        <w:rPr>
          <w:rFonts w:ascii="Arial" w:hAnsi="Arial" w:cs="Arial"/>
          <w:sz w:val="22"/>
          <w:szCs w:val="22"/>
          <w:lang w:val="et-EE"/>
        </w:rPr>
        <w:t xml:space="preserve">Täitja on kohustatud käsitlema konfidentsiaalsena </w:t>
      </w:r>
      <w:r w:rsidR="00082D6E" w:rsidRPr="006F30C9">
        <w:rPr>
          <w:rFonts w:ascii="Arial" w:hAnsi="Arial" w:cs="Arial"/>
          <w:sz w:val="22"/>
          <w:szCs w:val="22"/>
          <w:lang w:val="et-EE"/>
        </w:rPr>
        <w:t>l</w:t>
      </w:r>
      <w:r w:rsidRPr="006F30C9">
        <w:rPr>
          <w:rFonts w:ascii="Arial" w:hAnsi="Arial" w:cs="Arial"/>
          <w:sz w:val="22"/>
          <w:szCs w:val="22"/>
          <w:lang w:val="et-EE"/>
        </w:rPr>
        <w:t>epingu täitmisel temale t</w:t>
      </w:r>
      <w:r w:rsidR="004D74FB" w:rsidRPr="006F30C9">
        <w:rPr>
          <w:rFonts w:ascii="Arial" w:hAnsi="Arial" w:cs="Arial"/>
          <w:sz w:val="22"/>
          <w:szCs w:val="22"/>
          <w:lang w:val="et-EE"/>
        </w:rPr>
        <w:t>eatavaks saanud informatsiooni t</w:t>
      </w:r>
      <w:r w:rsidRPr="006F30C9">
        <w:rPr>
          <w:rFonts w:ascii="Arial" w:hAnsi="Arial" w:cs="Arial"/>
          <w:sz w:val="22"/>
          <w:szCs w:val="22"/>
          <w:lang w:val="et-EE"/>
        </w:rPr>
        <w:t xml:space="preserve">ellija ja tema tegevuse kohta, samuti </w:t>
      </w:r>
      <w:r w:rsidR="00082D6E" w:rsidRPr="006F30C9">
        <w:rPr>
          <w:rFonts w:ascii="Arial" w:hAnsi="Arial" w:cs="Arial"/>
          <w:sz w:val="22"/>
          <w:szCs w:val="22"/>
          <w:lang w:val="et-EE"/>
        </w:rPr>
        <w:t>l</w:t>
      </w:r>
      <w:r w:rsidRPr="006F30C9">
        <w:rPr>
          <w:rFonts w:ascii="Arial" w:hAnsi="Arial" w:cs="Arial"/>
          <w:sz w:val="22"/>
          <w:szCs w:val="22"/>
          <w:lang w:val="et-EE"/>
        </w:rPr>
        <w:t>epingu täitmisel teatavaks saanud isikuandmeid, turvaandmeid ning muud teavet, mille av</w:t>
      </w:r>
      <w:r w:rsidR="004D74FB" w:rsidRPr="006F30C9">
        <w:rPr>
          <w:rFonts w:ascii="Arial" w:hAnsi="Arial" w:cs="Arial"/>
          <w:sz w:val="22"/>
          <w:szCs w:val="22"/>
          <w:lang w:val="et-EE"/>
        </w:rPr>
        <w:t>alikuks tulek võiks kahjustada t</w:t>
      </w:r>
      <w:r w:rsidRPr="006F30C9">
        <w:rPr>
          <w:rFonts w:ascii="Arial" w:hAnsi="Arial" w:cs="Arial"/>
          <w:sz w:val="22"/>
          <w:szCs w:val="22"/>
          <w:lang w:val="et-EE"/>
        </w:rPr>
        <w:t xml:space="preserve">ellija või </w:t>
      </w:r>
      <w:r w:rsidR="00082D6E" w:rsidRPr="006F30C9">
        <w:rPr>
          <w:rFonts w:ascii="Arial" w:hAnsi="Arial" w:cs="Arial"/>
          <w:sz w:val="22"/>
          <w:szCs w:val="22"/>
          <w:lang w:val="et-EE"/>
        </w:rPr>
        <w:t>t</w:t>
      </w:r>
      <w:r w:rsidRPr="006F30C9">
        <w:rPr>
          <w:rFonts w:ascii="Arial" w:hAnsi="Arial" w:cs="Arial"/>
          <w:sz w:val="22"/>
          <w:szCs w:val="22"/>
          <w:lang w:val="et-EE"/>
        </w:rPr>
        <w:t>eenust kasutavate isikute huve.</w:t>
      </w:r>
      <w:r w:rsidR="00C84856" w:rsidRPr="0075687E">
        <w:rPr>
          <w:rFonts w:ascii="Arial" w:hAnsi="Arial" w:cs="Arial"/>
          <w:sz w:val="22"/>
          <w:szCs w:val="22"/>
          <w:lang w:val="et-EE"/>
        </w:rPr>
        <w:t xml:space="preserve"> </w:t>
      </w:r>
    </w:p>
    <w:p w14:paraId="2BA82EAC" w14:textId="77777777" w:rsidR="00C84856" w:rsidRPr="00C84856" w:rsidRDefault="00C84856" w:rsidP="006F30C9">
      <w:pPr>
        <w:pStyle w:val="Loendilik"/>
        <w:numPr>
          <w:ilvl w:val="1"/>
          <w:numId w:val="8"/>
        </w:numPr>
        <w:tabs>
          <w:tab w:val="left" w:pos="567"/>
        </w:tabs>
        <w:autoSpaceDE/>
        <w:autoSpaceDN/>
        <w:spacing w:after="11"/>
        <w:jc w:val="both"/>
        <w:outlineLvl w:val="2"/>
        <w:rPr>
          <w:rFonts w:ascii="Arial" w:hAnsi="Arial" w:cs="Arial"/>
          <w:i/>
          <w:sz w:val="22"/>
          <w:szCs w:val="22"/>
          <w:lang w:val="et-EE"/>
        </w:rPr>
      </w:pPr>
      <w:r w:rsidRPr="00C84856">
        <w:rPr>
          <w:rFonts w:ascii="Arial" w:hAnsi="Arial" w:cs="Arial"/>
          <w:sz w:val="22"/>
          <w:szCs w:val="22"/>
          <w:lang w:val="et-EE"/>
        </w:rPr>
        <w:t xml:space="preserve">Konfidentsiaalse informatsiooni avaldamine kolmandatele isikutele on lubatud vaid tellija eelneval kirjalikku taasesitamist võimaldavas vormis antud nõusolekul. Lepingus sätestatud konfidentsiaalsuse nõue ei laiene informatsiooni avaldamisele poolte audiitoritele, advokaatidele, pankadele ning juhtudel, kui pool on õigusaktidest tulenevalt kohustatud informatsiooni avaldama. </w:t>
      </w:r>
    </w:p>
    <w:p w14:paraId="42FB77BA" w14:textId="77777777" w:rsidR="00C84856" w:rsidRPr="00C84856" w:rsidRDefault="00C75DCA" w:rsidP="006F30C9">
      <w:pPr>
        <w:pStyle w:val="Loendilik"/>
        <w:numPr>
          <w:ilvl w:val="1"/>
          <w:numId w:val="8"/>
        </w:numPr>
        <w:tabs>
          <w:tab w:val="left" w:pos="567"/>
        </w:tabs>
        <w:autoSpaceDE/>
        <w:autoSpaceDN/>
        <w:spacing w:after="11"/>
        <w:jc w:val="both"/>
        <w:outlineLvl w:val="2"/>
        <w:rPr>
          <w:rFonts w:ascii="Arial" w:hAnsi="Arial" w:cs="Arial"/>
          <w:i/>
          <w:sz w:val="22"/>
          <w:szCs w:val="22"/>
          <w:lang w:val="et-EE"/>
        </w:rPr>
      </w:pPr>
      <w:r w:rsidRPr="0075687E">
        <w:rPr>
          <w:rFonts w:ascii="Arial" w:hAnsi="Arial" w:cs="Arial"/>
          <w:sz w:val="22"/>
          <w:szCs w:val="22"/>
          <w:lang w:val="et-EE"/>
        </w:rPr>
        <w:t xml:space="preserve">Täitja kohustub tagama, et tema esindaja(d), töötajad, lepingupartnerid ning muud isikud, keda ta oma kohustuste täitmisel kasutab, oleksid käesolevas lepingus sätestatud konfidentsiaalsuse kohustusest teadlikud ning nõudma nimetatud isikutelt selle kohustuse tingimusteta ja tähtajatut täitmist. </w:t>
      </w:r>
    </w:p>
    <w:p w14:paraId="3FE84EDA" w14:textId="2AC42CE8" w:rsidR="002B3409" w:rsidRPr="00C84856" w:rsidRDefault="002B3409" w:rsidP="006F30C9">
      <w:pPr>
        <w:pStyle w:val="Loendilik"/>
        <w:numPr>
          <w:ilvl w:val="1"/>
          <w:numId w:val="8"/>
        </w:numPr>
        <w:tabs>
          <w:tab w:val="left" w:pos="567"/>
        </w:tabs>
        <w:autoSpaceDE/>
        <w:autoSpaceDN/>
        <w:spacing w:after="11"/>
        <w:jc w:val="both"/>
        <w:outlineLvl w:val="2"/>
        <w:rPr>
          <w:rFonts w:ascii="Arial" w:hAnsi="Arial" w:cs="Arial"/>
          <w:i/>
          <w:sz w:val="22"/>
          <w:szCs w:val="22"/>
          <w:lang w:val="et-EE"/>
        </w:rPr>
      </w:pPr>
      <w:r w:rsidRPr="00C84856">
        <w:rPr>
          <w:rFonts w:ascii="Arial" w:hAnsi="Arial" w:cs="Arial"/>
          <w:sz w:val="22"/>
          <w:szCs w:val="22"/>
          <w:lang w:val="et-EE"/>
        </w:rPr>
        <w:t>Täitja kohu</w:t>
      </w:r>
      <w:r w:rsidR="004D74FB" w:rsidRPr="00C84856">
        <w:rPr>
          <w:rFonts w:ascii="Arial" w:hAnsi="Arial" w:cs="Arial"/>
          <w:sz w:val="22"/>
          <w:szCs w:val="22"/>
          <w:lang w:val="et-EE"/>
        </w:rPr>
        <w:t xml:space="preserve">stub tagama </w:t>
      </w:r>
      <w:r w:rsidRPr="00C84856">
        <w:rPr>
          <w:rFonts w:ascii="Arial" w:hAnsi="Arial" w:cs="Arial"/>
          <w:sz w:val="22"/>
          <w:szCs w:val="22"/>
          <w:lang w:val="et-EE"/>
        </w:rPr>
        <w:t xml:space="preserve">lepingu täitmise käigus isikuandmete töötlemise õiguspärasuse ning vastavuse isikuandmete kaitse </w:t>
      </w:r>
      <w:proofErr w:type="spellStart"/>
      <w:r w:rsidRPr="00C84856">
        <w:rPr>
          <w:rFonts w:ascii="Arial" w:hAnsi="Arial" w:cs="Arial"/>
          <w:sz w:val="22"/>
          <w:szCs w:val="22"/>
          <w:lang w:val="et-EE"/>
        </w:rPr>
        <w:t>üldmääruses</w:t>
      </w:r>
      <w:proofErr w:type="spellEnd"/>
      <w:r w:rsidRPr="00C84856">
        <w:rPr>
          <w:rFonts w:ascii="Arial" w:hAnsi="Arial" w:cs="Arial"/>
          <w:sz w:val="22"/>
          <w:szCs w:val="22"/>
          <w:lang w:val="et-EE"/>
        </w:rPr>
        <w:t xml:space="preserve"> (EL 2016/679) ja teistes andmekaitse õigusaktides ning andmetöötluse lepingus (Lisa 12) sätestatud nõuetele, sh täitma organisatsioonilisi, füüsilisi ja infotehnoloogilisi turvameetmeid konfidentsiaalsete andmete kaitseks juhusliku või tahtliku volitamata muutmise, juhusliku hävimise, tahtliku hävitamise, avalikustamise jms eest. </w:t>
      </w:r>
    </w:p>
    <w:p w14:paraId="028D4AE3" w14:textId="77777777" w:rsidR="000654B8" w:rsidRPr="00C84856" w:rsidRDefault="000654B8" w:rsidP="000654B8">
      <w:pPr>
        <w:pStyle w:val="Loendilik"/>
        <w:autoSpaceDE/>
        <w:autoSpaceDN/>
        <w:adjustRightInd w:val="0"/>
        <w:ind w:left="431"/>
        <w:jc w:val="both"/>
        <w:rPr>
          <w:rFonts w:ascii="Arial" w:hAnsi="Arial" w:cs="Arial"/>
          <w:sz w:val="22"/>
          <w:szCs w:val="22"/>
          <w:lang w:val="et-EE"/>
        </w:rPr>
      </w:pPr>
    </w:p>
    <w:p w14:paraId="0DD29159" w14:textId="757459E2" w:rsidR="000654B8" w:rsidRPr="005B3F7E" w:rsidRDefault="004F28AF" w:rsidP="00226DD3">
      <w:pPr>
        <w:numPr>
          <w:ilvl w:val="0"/>
          <w:numId w:val="8"/>
        </w:numPr>
        <w:autoSpaceDE/>
        <w:autoSpaceDN/>
        <w:adjustRightInd w:val="0"/>
        <w:ind w:left="397" w:hanging="397"/>
        <w:jc w:val="both"/>
        <w:rPr>
          <w:rFonts w:ascii="Arial" w:eastAsia="Calibri" w:hAnsi="Arial" w:cs="Arial"/>
          <w:b/>
          <w:sz w:val="22"/>
          <w:szCs w:val="22"/>
          <w:lang w:val="et-EE"/>
        </w:rPr>
      </w:pPr>
      <w:r>
        <w:rPr>
          <w:rFonts w:ascii="Arial" w:eastAsia="Calibri" w:hAnsi="Arial" w:cs="Arial"/>
          <w:b/>
          <w:sz w:val="22"/>
          <w:szCs w:val="22"/>
          <w:lang w:val="et-EE"/>
        </w:rPr>
        <w:t>L</w:t>
      </w:r>
      <w:r w:rsidR="00AE0448" w:rsidRPr="005B3F7E">
        <w:rPr>
          <w:rFonts w:ascii="Arial" w:eastAsia="Calibri" w:hAnsi="Arial" w:cs="Arial"/>
          <w:b/>
          <w:sz w:val="22"/>
          <w:szCs w:val="22"/>
          <w:lang w:val="et-EE"/>
        </w:rPr>
        <w:t>epingu rikkumine ja vastutus</w:t>
      </w:r>
    </w:p>
    <w:p w14:paraId="65D62020" w14:textId="77777777" w:rsidR="000E37B2" w:rsidRPr="000E37B2" w:rsidRDefault="000E37B2" w:rsidP="00226DD3">
      <w:pPr>
        <w:pStyle w:val="Loendilik"/>
        <w:numPr>
          <w:ilvl w:val="1"/>
          <w:numId w:val="8"/>
        </w:numPr>
        <w:jc w:val="both"/>
        <w:rPr>
          <w:rFonts w:ascii="Arial" w:eastAsia="Calibri" w:hAnsi="Arial" w:cs="Arial"/>
          <w:bCs/>
          <w:sz w:val="22"/>
          <w:szCs w:val="22"/>
          <w:lang w:val="et-EE"/>
        </w:rPr>
      </w:pPr>
      <w:r w:rsidRPr="000E37B2">
        <w:rPr>
          <w:rFonts w:ascii="Arial" w:eastAsia="Calibri" w:hAnsi="Arial" w:cs="Arial"/>
          <w:bCs/>
          <w:sz w:val="22"/>
          <w:szCs w:val="22"/>
          <w:lang w:val="et-EE"/>
        </w:rPr>
        <w:t xml:space="preserve">Lepingust tulenevate kohustuste täitmata jätmise või mittekohase täitmisega teisele poolele tekitatud otsese varalise kahju eest kannavad pooled täielikku vastutust selle kahju ulatuses. </w:t>
      </w:r>
    </w:p>
    <w:p w14:paraId="53A58E7F" w14:textId="39532F7E" w:rsidR="000E37B2" w:rsidRPr="00387282" w:rsidRDefault="000E37B2" w:rsidP="00226DD3">
      <w:pPr>
        <w:pStyle w:val="Loendilik"/>
        <w:numPr>
          <w:ilvl w:val="1"/>
          <w:numId w:val="8"/>
        </w:numPr>
        <w:autoSpaceDE/>
        <w:autoSpaceDN/>
        <w:adjustRightInd w:val="0"/>
        <w:jc w:val="both"/>
        <w:rPr>
          <w:rFonts w:ascii="Arial" w:eastAsia="Calibri" w:hAnsi="Arial" w:cs="Arial"/>
          <w:b/>
          <w:bCs/>
          <w:sz w:val="22"/>
          <w:szCs w:val="22"/>
          <w:lang w:val="et-EE"/>
        </w:rPr>
      </w:pPr>
      <w:r w:rsidRPr="00387282">
        <w:rPr>
          <w:rFonts w:ascii="Arial" w:eastAsia="Calibri" w:hAnsi="Arial" w:cs="Arial"/>
          <w:bCs/>
          <w:sz w:val="22"/>
          <w:szCs w:val="22"/>
          <w:lang w:val="et-EE"/>
        </w:rPr>
        <w:t>T</w:t>
      </w:r>
      <w:r w:rsidR="00387282" w:rsidRPr="00387282">
        <w:rPr>
          <w:rFonts w:ascii="Arial" w:eastAsia="Calibri" w:hAnsi="Arial" w:cs="Arial"/>
          <w:bCs/>
          <w:sz w:val="22"/>
          <w:szCs w:val="22"/>
          <w:lang w:val="et-EE"/>
        </w:rPr>
        <w:t>äitja</w:t>
      </w:r>
      <w:r w:rsidRPr="00387282">
        <w:rPr>
          <w:rFonts w:ascii="Arial" w:eastAsia="Calibri" w:hAnsi="Arial" w:cs="Arial"/>
          <w:bCs/>
          <w:sz w:val="22"/>
          <w:szCs w:val="22"/>
          <w:lang w:val="et-EE"/>
        </w:rPr>
        <w:t xml:space="preserve"> vastutab igasuguse lepingurikkumise eest kui t</w:t>
      </w:r>
      <w:r w:rsidR="00387282" w:rsidRPr="00387282">
        <w:rPr>
          <w:rFonts w:ascii="Arial" w:eastAsia="Calibri" w:hAnsi="Arial" w:cs="Arial"/>
          <w:bCs/>
          <w:sz w:val="22"/>
          <w:szCs w:val="22"/>
          <w:lang w:val="et-EE"/>
        </w:rPr>
        <w:t>a</w:t>
      </w:r>
      <w:r w:rsidRPr="00387282">
        <w:rPr>
          <w:rFonts w:ascii="Arial" w:eastAsia="Calibri" w:hAnsi="Arial" w:cs="Arial"/>
          <w:bCs/>
          <w:sz w:val="22"/>
          <w:szCs w:val="22"/>
          <w:lang w:val="et-EE"/>
        </w:rPr>
        <w:t xml:space="preserve"> ei ole lepingut täitnud lepingus sätestatud nõuetele </w:t>
      </w:r>
      <w:r w:rsidR="00387282" w:rsidRPr="00387282">
        <w:rPr>
          <w:rFonts w:ascii="Arial" w:eastAsia="Calibri" w:hAnsi="Arial" w:cs="Arial"/>
          <w:bCs/>
          <w:sz w:val="22"/>
          <w:szCs w:val="22"/>
          <w:lang w:val="et-EE"/>
        </w:rPr>
        <w:t>kohaselt</w:t>
      </w:r>
      <w:r w:rsidRPr="00387282">
        <w:rPr>
          <w:rFonts w:ascii="Arial" w:eastAsia="Calibri" w:hAnsi="Arial" w:cs="Arial"/>
          <w:bCs/>
          <w:sz w:val="22"/>
          <w:szCs w:val="22"/>
          <w:lang w:val="et-EE"/>
        </w:rPr>
        <w:t xml:space="preserve">. </w:t>
      </w:r>
    </w:p>
    <w:p w14:paraId="5F97EC62" w14:textId="39BB94B3" w:rsidR="00387282" w:rsidRPr="000876EC" w:rsidRDefault="00387282" w:rsidP="00226DD3">
      <w:pPr>
        <w:pStyle w:val="Loendilik"/>
        <w:numPr>
          <w:ilvl w:val="1"/>
          <w:numId w:val="8"/>
        </w:numPr>
        <w:jc w:val="both"/>
        <w:rPr>
          <w:rFonts w:ascii="Arial" w:eastAsia="Calibri" w:hAnsi="Arial" w:cs="Arial"/>
          <w:bCs/>
          <w:sz w:val="22"/>
          <w:szCs w:val="22"/>
          <w:lang w:val="et-EE"/>
        </w:rPr>
      </w:pPr>
      <w:r w:rsidRPr="000876EC">
        <w:rPr>
          <w:rFonts w:ascii="Arial" w:eastAsia="Calibri" w:hAnsi="Arial" w:cs="Arial"/>
          <w:bCs/>
          <w:sz w:val="22"/>
          <w:szCs w:val="22"/>
          <w:lang w:val="et-EE"/>
        </w:rPr>
        <w:t xml:space="preserve">Lisaks lepingu täitmise nõudele või täitmisnõude asemel on </w:t>
      </w:r>
      <w:r w:rsidR="000876EC" w:rsidRPr="000876EC">
        <w:rPr>
          <w:rFonts w:ascii="Arial" w:eastAsia="Calibri" w:hAnsi="Arial" w:cs="Arial"/>
          <w:bCs/>
          <w:sz w:val="22"/>
          <w:szCs w:val="22"/>
          <w:lang w:val="et-EE"/>
        </w:rPr>
        <w:t>T</w:t>
      </w:r>
      <w:r w:rsidRPr="000876EC">
        <w:rPr>
          <w:rFonts w:ascii="Arial" w:eastAsia="Calibri" w:hAnsi="Arial" w:cs="Arial"/>
          <w:bCs/>
          <w:sz w:val="22"/>
          <w:szCs w:val="22"/>
          <w:lang w:val="et-EE"/>
        </w:rPr>
        <w:t xml:space="preserve">ellijal õigus nõuda leppetrahvi </w:t>
      </w:r>
      <w:r w:rsidR="000876EC" w:rsidRPr="000876EC">
        <w:rPr>
          <w:rFonts w:ascii="Arial" w:eastAsia="Calibri" w:hAnsi="Arial" w:cs="Arial"/>
          <w:bCs/>
          <w:sz w:val="22"/>
          <w:szCs w:val="22"/>
          <w:lang w:val="et-EE"/>
        </w:rPr>
        <w:t>kuni 0,</w:t>
      </w:r>
      <w:r w:rsidRPr="000876EC">
        <w:rPr>
          <w:rFonts w:ascii="Arial" w:eastAsia="Calibri" w:hAnsi="Arial" w:cs="Arial"/>
          <w:bCs/>
          <w:sz w:val="22"/>
          <w:szCs w:val="22"/>
          <w:lang w:val="et-EE"/>
        </w:rPr>
        <w:t xml:space="preserve">5% </w:t>
      </w:r>
      <w:r w:rsidR="000876EC" w:rsidRPr="000876EC">
        <w:rPr>
          <w:rFonts w:ascii="Arial" w:eastAsia="Calibri" w:hAnsi="Arial" w:cs="Arial"/>
          <w:bCs/>
          <w:sz w:val="22"/>
          <w:szCs w:val="22"/>
          <w:lang w:val="et-EE"/>
        </w:rPr>
        <w:t>lepingu punktis 3.1 sätestatud lepingu rahalisest mahust</w:t>
      </w:r>
      <w:r w:rsidRPr="000876EC">
        <w:rPr>
          <w:rFonts w:ascii="Arial" w:eastAsia="Calibri" w:hAnsi="Arial" w:cs="Arial"/>
          <w:bCs/>
          <w:sz w:val="22"/>
          <w:szCs w:val="22"/>
          <w:lang w:val="et-EE"/>
        </w:rPr>
        <w:t xml:space="preserve">, kui </w:t>
      </w:r>
      <w:r w:rsidR="000876EC">
        <w:rPr>
          <w:rFonts w:ascii="Arial" w:eastAsia="Calibri" w:hAnsi="Arial" w:cs="Arial"/>
          <w:bCs/>
          <w:sz w:val="22"/>
          <w:szCs w:val="22"/>
          <w:lang w:val="et-EE"/>
        </w:rPr>
        <w:t xml:space="preserve">Täitja on rikkunud lepingut ja </w:t>
      </w:r>
      <w:r w:rsidRPr="000876EC">
        <w:rPr>
          <w:rFonts w:ascii="Arial" w:eastAsia="Calibri" w:hAnsi="Arial" w:cs="Arial"/>
          <w:bCs/>
          <w:sz w:val="22"/>
          <w:szCs w:val="22"/>
          <w:lang w:val="et-EE"/>
        </w:rPr>
        <w:t>t</w:t>
      </w:r>
      <w:r w:rsidR="000876EC" w:rsidRPr="000876EC">
        <w:rPr>
          <w:rFonts w:ascii="Arial" w:eastAsia="Calibri" w:hAnsi="Arial" w:cs="Arial"/>
          <w:bCs/>
          <w:sz w:val="22"/>
          <w:szCs w:val="22"/>
          <w:lang w:val="et-EE"/>
        </w:rPr>
        <w:t>eenus</w:t>
      </w:r>
      <w:r w:rsidRPr="000876EC">
        <w:rPr>
          <w:rFonts w:ascii="Arial" w:eastAsia="Calibri" w:hAnsi="Arial" w:cs="Arial"/>
          <w:bCs/>
          <w:sz w:val="22"/>
          <w:szCs w:val="22"/>
          <w:lang w:val="et-EE"/>
        </w:rPr>
        <w:t xml:space="preserve"> ei vasta lepingutingimustele. </w:t>
      </w:r>
    </w:p>
    <w:p w14:paraId="02E30E5C" w14:textId="50656646" w:rsidR="000876EC" w:rsidRPr="000876EC" w:rsidRDefault="000876EC" w:rsidP="00226DD3">
      <w:pPr>
        <w:numPr>
          <w:ilvl w:val="1"/>
          <w:numId w:val="8"/>
        </w:numPr>
        <w:autoSpaceDE/>
        <w:autoSpaceDN/>
        <w:adjustRightInd w:val="0"/>
        <w:jc w:val="both"/>
        <w:rPr>
          <w:rFonts w:ascii="Arial" w:eastAsia="Calibri" w:hAnsi="Arial" w:cs="Arial"/>
          <w:bCs/>
          <w:sz w:val="22"/>
          <w:szCs w:val="22"/>
          <w:lang w:val="et-EE"/>
        </w:rPr>
      </w:pPr>
      <w:r w:rsidRPr="000876EC">
        <w:rPr>
          <w:rFonts w:ascii="Arial" w:eastAsia="Calibri" w:hAnsi="Arial" w:cs="Arial"/>
          <w:bCs/>
          <w:sz w:val="22"/>
          <w:szCs w:val="22"/>
          <w:lang w:val="et-EE"/>
        </w:rPr>
        <w:t>Konfidentsiaalsuskohustuse rikkumisel Täitja poolt on Tellijal õigus nõuda Täitjalt leppetrahvi kuni 3 000 eurot ja/või leping erakorraliselt ühepoolselt üles öelda.</w:t>
      </w:r>
    </w:p>
    <w:p w14:paraId="5BAA96F1" w14:textId="0215DAD5" w:rsidR="000876EC" w:rsidRPr="000876EC" w:rsidRDefault="000876EC" w:rsidP="00226DD3">
      <w:pPr>
        <w:numPr>
          <w:ilvl w:val="1"/>
          <w:numId w:val="8"/>
        </w:numPr>
        <w:autoSpaceDE/>
        <w:autoSpaceDN/>
        <w:adjustRightInd w:val="0"/>
        <w:jc w:val="both"/>
        <w:rPr>
          <w:rFonts w:ascii="Arial" w:eastAsia="Calibri" w:hAnsi="Arial" w:cs="Arial"/>
          <w:bCs/>
          <w:sz w:val="22"/>
          <w:szCs w:val="22"/>
          <w:lang w:val="et-EE"/>
        </w:rPr>
      </w:pPr>
      <w:r w:rsidRPr="000876EC">
        <w:rPr>
          <w:rFonts w:ascii="Arial" w:eastAsia="Calibri" w:hAnsi="Arial" w:cs="Arial"/>
          <w:bCs/>
          <w:sz w:val="22"/>
          <w:szCs w:val="22"/>
          <w:lang w:val="et-EE"/>
        </w:rPr>
        <w:t>Lepingus sätestatud kohustuste mittetäitmise või mittenõuetekohase täitmise korral, kui neid saab lugeda oluliseks lepingurikkumiseks, on Tellijal õigus leping erakorraliselt ühepoolselt lõpetada, teatades sellest töövõtjale kirjalikus vormis avaldusega. Lepingu rikkumist loetakse oluliseks eelkõige VÕS § 116 lg 2 ja § 647 kirjeldatud asjaoludel.</w:t>
      </w:r>
    </w:p>
    <w:p w14:paraId="4ACB4F84" w14:textId="5FAA314D" w:rsidR="000E37B2" w:rsidRPr="000876EC" w:rsidRDefault="000876EC" w:rsidP="00226DD3">
      <w:pPr>
        <w:numPr>
          <w:ilvl w:val="1"/>
          <w:numId w:val="8"/>
        </w:numPr>
        <w:autoSpaceDE/>
        <w:autoSpaceDN/>
        <w:adjustRightInd w:val="0"/>
        <w:jc w:val="both"/>
        <w:rPr>
          <w:rFonts w:ascii="Arial" w:eastAsia="Calibri" w:hAnsi="Arial" w:cs="Arial"/>
          <w:bCs/>
          <w:sz w:val="22"/>
          <w:szCs w:val="22"/>
          <w:lang w:val="et-EE"/>
        </w:rPr>
      </w:pPr>
      <w:r w:rsidRPr="000876EC">
        <w:rPr>
          <w:rFonts w:ascii="Arial" w:eastAsia="Calibri" w:hAnsi="Arial" w:cs="Arial"/>
          <w:bCs/>
          <w:sz w:val="22"/>
          <w:szCs w:val="22"/>
          <w:lang w:val="et-EE"/>
        </w:rPr>
        <w:t>Kui Tellija viivitab lepingus sätestatud rahaliste kohustuste täitmisega, on Täitjal õigus nõuda Tellijalt viivist 0,05% tähtaegselt tasumata summalt päevas, kuid mitte rohkem kui 5% tellimuse maksumusest.</w:t>
      </w:r>
    </w:p>
    <w:p w14:paraId="7C53D9F0" w14:textId="77777777" w:rsidR="000E37B2" w:rsidRPr="000876EC" w:rsidRDefault="000E37B2" w:rsidP="00226DD3">
      <w:pPr>
        <w:pStyle w:val="Loendilik"/>
        <w:numPr>
          <w:ilvl w:val="1"/>
          <w:numId w:val="8"/>
        </w:numPr>
        <w:jc w:val="both"/>
        <w:rPr>
          <w:rFonts w:ascii="Arial" w:eastAsia="Calibri" w:hAnsi="Arial" w:cs="Arial"/>
          <w:bCs/>
          <w:sz w:val="22"/>
          <w:szCs w:val="22"/>
          <w:lang w:val="et-EE"/>
        </w:rPr>
      </w:pPr>
      <w:r w:rsidRPr="000876EC">
        <w:rPr>
          <w:rFonts w:ascii="Arial" w:eastAsia="Calibri" w:hAnsi="Arial" w:cs="Arial"/>
          <w:bCs/>
          <w:sz w:val="22"/>
          <w:szCs w:val="22"/>
          <w:lang w:val="et-EE"/>
        </w:rPr>
        <w:t xml:space="preserve">Lepingust tulenevate kohustuste mittetäitmist või mittenõuetekohast täitmist ei loeta lepingu rikkumiseks, kui selle põhjuseks oli vääramatu jõud. Vääramatuks jõuks loevad pooled võlaõigusseaduse § 103 lg 2 kirjeldatud ettenägematuid olukordi ja sündmusi, mis </w:t>
      </w:r>
      <w:r w:rsidRPr="000876EC">
        <w:rPr>
          <w:rFonts w:ascii="Arial" w:eastAsia="Calibri" w:hAnsi="Arial" w:cs="Arial"/>
          <w:bCs/>
          <w:sz w:val="22"/>
          <w:szCs w:val="22"/>
          <w:lang w:val="et-EE"/>
        </w:rPr>
        <w:lastRenderedPageBreak/>
        <w:t xml:space="preserve">ei olene nende tahtest või muid sündmuseid, mida Eestis kehtiv õigus- ja kohtupraktika tunnistab vääramatu jõuna. </w:t>
      </w:r>
    </w:p>
    <w:p w14:paraId="52FCA766" w14:textId="33437AEC" w:rsidR="00C75DCA" w:rsidRPr="00C75DCA" w:rsidRDefault="00C75DCA" w:rsidP="00226DD3">
      <w:pPr>
        <w:pStyle w:val="Loendilik"/>
        <w:numPr>
          <w:ilvl w:val="1"/>
          <w:numId w:val="8"/>
        </w:numPr>
        <w:jc w:val="both"/>
        <w:rPr>
          <w:rFonts w:ascii="Arial" w:eastAsia="Calibri" w:hAnsi="Arial" w:cs="Arial"/>
          <w:bCs/>
          <w:sz w:val="22"/>
          <w:szCs w:val="22"/>
          <w:lang w:val="et-EE"/>
        </w:rPr>
      </w:pPr>
      <w:r w:rsidRPr="00C75DCA">
        <w:rPr>
          <w:rFonts w:ascii="Arial" w:eastAsia="Calibri" w:hAnsi="Arial" w:cs="Arial"/>
          <w:bCs/>
          <w:sz w:val="22"/>
          <w:szCs w:val="22"/>
          <w:lang w:val="et-EE"/>
        </w:rPr>
        <w:t xml:space="preserve">Kui lepingu täitmine on takistatud vääramatu jõu asjaolude tõttu, </w:t>
      </w:r>
      <w:r>
        <w:rPr>
          <w:rFonts w:ascii="Arial" w:eastAsia="Calibri" w:hAnsi="Arial" w:cs="Arial"/>
          <w:bCs/>
          <w:sz w:val="22"/>
          <w:szCs w:val="22"/>
          <w:lang w:val="et-EE"/>
        </w:rPr>
        <w:t>võivad pooled kokkuleppel</w:t>
      </w:r>
      <w:r w:rsidRPr="00C75DCA">
        <w:rPr>
          <w:rFonts w:ascii="Arial" w:eastAsia="Calibri" w:hAnsi="Arial" w:cs="Arial"/>
          <w:bCs/>
          <w:sz w:val="22"/>
          <w:szCs w:val="22"/>
          <w:lang w:val="et-EE"/>
        </w:rPr>
        <w:t xml:space="preserve"> lepingus sätestatud tähtajad edasi </w:t>
      </w:r>
      <w:r>
        <w:rPr>
          <w:rFonts w:ascii="Arial" w:eastAsia="Calibri" w:hAnsi="Arial" w:cs="Arial"/>
          <w:bCs/>
          <w:sz w:val="22"/>
          <w:szCs w:val="22"/>
          <w:lang w:val="et-EE"/>
        </w:rPr>
        <w:t xml:space="preserve">lükata </w:t>
      </w:r>
      <w:r w:rsidRPr="00C75DCA">
        <w:rPr>
          <w:rFonts w:ascii="Arial" w:eastAsia="Calibri" w:hAnsi="Arial" w:cs="Arial"/>
          <w:bCs/>
          <w:sz w:val="22"/>
          <w:szCs w:val="22"/>
          <w:lang w:val="et-EE"/>
        </w:rPr>
        <w:t>vääramatu jõu mõju kehtivuse aja võrra</w:t>
      </w:r>
      <w:r>
        <w:rPr>
          <w:rFonts w:ascii="Arial" w:eastAsia="Calibri" w:hAnsi="Arial" w:cs="Arial"/>
          <w:bCs/>
          <w:sz w:val="22"/>
          <w:szCs w:val="22"/>
          <w:lang w:val="et-EE"/>
        </w:rPr>
        <w:t>.</w:t>
      </w:r>
    </w:p>
    <w:p w14:paraId="1D96C79B" w14:textId="33D2C076" w:rsidR="00625A3E" w:rsidRPr="00C75DCA" w:rsidRDefault="00625A3E" w:rsidP="00226DD3">
      <w:pPr>
        <w:pStyle w:val="Loendilik"/>
        <w:numPr>
          <w:ilvl w:val="1"/>
          <w:numId w:val="8"/>
        </w:numPr>
        <w:jc w:val="both"/>
        <w:rPr>
          <w:rFonts w:ascii="Arial" w:eastAsia="Calibri" w:hAnsi="Arial" w:cs="Arial"/>
          <w:bCs/>
          <w:sz w:val="22"/>
          <w:szCs w:val="22"/>
          <w:lang w:val="et-EE"/>
        </w:rPr>
      </w:pPr>
      <w:r w:rsidRPr="00C75DCA">
        <w:rPr>
          <w:rFonts w:ascii="Arial" w:eastAsiaTheme="minorHAnsi" w:hAnsi="Arial" w:cs="Arial"/>
          <w:sz w:val="22"/>
          <w:szCs w:val="22"/>
          <w:lang w:val="et-EE" w:eastAsia="en-US"/>
        </w:rPr>
        <w:t xml:space="preserve">Tellijal on lepingu p </w:t>
      </w:r>
      <w:r w:rsidR="00BE36BA">
        <w:rPr>
          <w:rFonts w:ascii="Arial" w:eastAsiaTheme="minorHAnsi" w:hAnsi="Arial" w:cs="Arial"/>
          <w:sz w:val="22"/>
          <w:szCs w:val="22"/>
          <w:lang w:val="et-EE" w:eastAsia="en-US"/>
        </w:rPr>
        <w:t>8.7</w:t>
      </w:r>
      <w:r w:rsidRPr="00C75DCA">
        <w:rPr>
          <w:rFonts w:ascii="Arial" w:eastAsiaTheme="minorHAnsi" w:hAnsi="Arial" w:cs="Arial"/>
          <w:sz w:val="22"/>
          <w:szCs w:val="22"/>
          <w:lang w:val="et-EE" w:eastAsia="en-US"/>
        </w:rPr>
        <w:t xml:space="preserve"> nimetatud olukorras õigus lepingu täitmine peatada, kui lepingu tingimuste kohane teenuse osutamine võib </w:t>
      </w:r>
      <w:r w:rsidR="00BE36BA">
        <w:rPr>
          <w:rFonts w:ascii="Arial" w:eastAsiaTheme="minorHAnsi" w:hAnsi="Arial" w:cs="Arial"/>
          <w:sz w:val="22"/>
          <w:szCs w:val="22"/>
          <w:lang w:val="et-EE" w:eastAsia="en-US"/>
        </w:rPr>
        <w:t xml:space="preserve">vääramatu jõu asjaolude tõttu </w:t>
      </w:r>
      <w:r w:rsidRPr="00C75DCA">
        <w:rPr>
          <w:rFonts w:ascii="Arial" w:eastAsiaTheme="minorHAnsi" w:hAnsi="Arial" w:cs="Arial"/>
          <w:sz w:val="22"/>
          <w:szCs w:val="22"/>
          <w:lang w:val="et-EE" w:eastAsia="en-US"/>
        </w:rPr>
        <w:t>ohtu seada teenuse osutajate või teenuse saajate elu või tervise.</w:t>
      </w:r>
    </w:p>
    <w:p w14:paraId="5F73E609" w14:textId="77777777" w:rsidR="000654B8" w:rsidRPr="005B3F7E" w:rsidRDefault="000654B8" w:rsidP="000654B8">
      <w:pPr>
        <w:autoSpaceDE/>
        <w:autoSpaceDN/>
        <w:adjustRightInd w:val="0"/>
        <w:ind w:left="360"/>
        <w:jc w:val="both"/>
        <w:rPr>
          <w:rFonts w:ascii="Arial" w:eastAsia="Calibri" w:hAnsi="Arial" w:cs="Arial"/>
          <w:b/>
          <w:sz w:val="22"/>
          <w:szCs w:val="22"/>
          <w:lang w:val="et-EE"/>
        </w:rPr>
      </w:pPr>
    </w:p>
    <w:p w14:paraId="66E03ED2" w14:textId="18BA9334" w:rsidR="00135196" w:rsidRDefault="004F28AF" w:rsidP="00226DD3">
      <w:pPr>
        <w:numPr>
          <w:ilvl w:val="0"/>
          <w:numId w:val="8"/>
        </w:numPr>
        <w:autoSpaceDE/>
        <w:autoSpaceDN/>
        <w:adjustRightInd w:val="0"/>
        <w:jc w:val="both"/>
        <w:rPr>
          <w:rFonts w:ascii="Arial" w:eastAsia="Calibri" w:hAnsi="Arial" w:cs="Arial"/>
          <w:b/>
          <w:sz w:val="22"/>
          <w:szCs w:val="22"/>
          <w:lang w:val="et-EE"/>
        </w:rPr>
      </w:pPr>
      <w:r>
        <w:rPr>
          <w:rFonts w:ascii="Arial" w:eastAsia="Calibri" w:hAnsi="Arial" w:cs="Arial"/>
          <w:b/>
          <w:sz w:val="22"/>
          <w:szCs w:val="22"/>
          <w:lang w:val="et-EE"/>
        </w:rPr>
        <w:t>L</w:t>
      </w:r>
      <w:r w:rsidR="00AE0448" w:rsidRPr="005B3F7E">
        <w:rPr>
          <w:rFonts w:ascii="Arial" w:eastAsia="Calibri" w:hAnsi="Arial" w:cs="Arial"/>
          <w:b/>
          <w:sz w:val="22"/>
          <w:szCs w:val="22"/>
          <w:lang w:val="et-EE"/>
        </w:rPr>
        <w:t xml:space="preserve">epingu </w:t>
      </w:r>
      <w:r w:rsidR="00DE65E3">
        <w:rPr>
          <w:rFonts w:ascii="Arial" w:eastAsia="Calibri" w:hAnsi="Arial" w:cs="Arial"/>
          <w:b/>
          <w:sz w:val="22"/>
          <w:szCs w:val="22"/>
          <w:lang w:val="et-EE"/>
        </w:rPr>
        <w:t xml:space="preserve">kehtivus, </w:t>
      </w:r>
      <w:r w:rsidR="00AE0448" w:rsidRPr="005B3F7E">
        <w:rPr>
          <w:rFonts w:ascii="Arial" w:eastAsia="Calibri" w:hAnsi="Arial" w:cs="Arial"/>
          <w:b/>
          <w:sz w:val="22"/>
          <w:szCs w:val="22"/>
          <w:lang w:val="et-EE"/>
        </w:rPr>
        <w:t>muutmine ja ülesütlemine</w:t>
      </w:r>
    </w:p>
    <w:p w14:paraId="7129C58D" w14:textId="5CA533DB" w:rsidR="008355DE" w:rsidRPr="00BE36BA" w:rsidRDefault="004D74FB" w:rsidP="00226DD3">
      <w:pPr>
        <w:numPr>
          <w:ilvl w:val="1"/>
          <w:numId w:val="8"/>
        </w:numPr>
        <w:autoSpaceDE/>
        <w:autoSpaceDN/>
        <w:adjustRightInd w:val="0"/>
        <w:jc w:val="both"/>
        <w:rPr>
          <w:rFonts w:ascii="Arial" w:eastAsia="Calibri" w:hAnsi="Arial" w:cs="Arial"/>
          <w:b/>
          <w:sz w:val="22"/>
          <w:szCs w:val="22"/>
          <w:lang w:val="et-EE"/>
        </w:rPr>
      </w:pPr>
      <w:r>
        <w:rPr>
          <w:rFonts w:ascii="Arial" w:hAnsi="Arial" w:cs="Arial"/>
          <w:sz w:val="22"/>
          <w:szCs w:val="22"/>
          <w:lang w:val="et-EE"/>
        </w:rPr>
        <w:t>L</w:t>
      </w:r>
      <w:r w:rsidR="00AE0448" w:rsidRPr="00135196">
        <w:rPr>
          <w:rFonts w:ascii="Arial" w:hAnsi="Arial" w:cs="Arial"/>
          <w:sz w:val="22"/>
          <w:szCs w:val="22"/>
          <w:lang w:val="et-EE"/>
        </w:rPr>
        <w:t>eping</w:t>
      </w:r>
      <w:r w:rsidR="00DE65E3" w:rsidRPr="00135196">
        <w:rPr>
          <w:rFonts w:ascii="Arial" w:hAnsi="Arial" w:cs="Arial"/>
          <w:sz w:val="22"/>
          <w:szCs w:val="22"/>
          <w:lang w:val="et-EE"/>
        </w:rPr>
        <w:t xml:space="preserve"> jõustub allkirjastamisest poolte poolt ja kehtib </w:t>
      </w:r>
      <w:r w:rsidR="00BE36BA">
        <w:rPr>
          <w:rFonts w:ascii="Arial" w:hAnsi="Arial" w:cs="Arial"/>
          <w:sz w:val="22"/>
          <w:szCs w:val="22"/>
          <w:lang w:val="et-EE"/>
        </w:rPr>
        <w:t>kuni punktis 4.3 sätestatud tähtajani</w:t>
      </w:r>
      <w:r w:rsidR="00DE65E3" w:rsidRPr="00135196">
        <w:rPr>
          <w:rFonts w:ascii="Arial" w:hAnsi="Arial" w:cs="Arial"/>
          <w:sz w:val="22"/>
          <w:szCs w:val="22"/>
          <w:lang w:val="et-EE"/>
        </w:rPr>
        <w:t xml:space="preserve">.  Lepingu lõppemine ei mõjuta selliste kohustuste täitmist, mis oma olemuse tõttu kehtivad ka pärast lepingu lõppemist.  </w:t>
      </w:r>
    </w:p>
    <w:p w14:paraId="61698AD0" w14:textId="5E0B0E09" w:rsidR="00BE36BA" w:rsidRPr="00BE36BA" w:rsidRDefault="00BE36BA" w:rsidP="00226DD3">
      <w:pPr>
        <w:pStyle w:val="Loendilik"/>
        <w:numPr>
          <w:ilvl w:val="1"/>
          <w:numId w:val="8"/>
        </w:numPr>
        <w:rPr>
          <w:rFonts w:ascii="Arial" w:hAnsi="Arial" w:cs="Arial"/>
          <w:sz w:val="22"/>
          <w:szCs w:val="22"/>
        </w:rPr>
      </w:pPr>
      <w:r w:rsidRPr="00BE36BA">
        <w:rPr>
          <w:rFonts w:ascii="Arial" w:hAnsi="Arial" w:cs="Arial"/>
          <w:sz w:val="22"/>
          <w:szCs w:val="22"/>
        </w:rPr>
        <w:t xml:space="preserve">Pooled </w:t>
      </w:r>
      <w:proofErr w:type="spellStart"/>
      <w:r w:rsidRPr="00BE36BA">
        <w:rPr>
          <w:rFonts w:ascii="Arial" w:hAnsi="Arial" w:cs="Arial"/>
          <w:sz w:val="22"/>
          <w:szCs w:val="22"/>
        </w:rPr>
        <w:t>võivad</w:t>
      </w:r>
      <w:proofErr w:type="spellEnd"/>
      <w:r w:rsidRPr="00BE36BA">
        <w:rPr>
          <w:rFonts w:ascii="Arial" w:hAnsi="Arial" w:cs="Arial"/>
          <w:sz w:val="22"/>
          <w:szCs w:val="22"/>
        </w:rPr>
        <w:t xml:space="preserve"> </w:t>
      </w:r>
      <w:proofErr w:type="spellStart"/>
      <w:r w:rsidRPr="00BE36BA">
        <w:rPr>
          <w:rFonts w:ascii="Arial" w:hAnsi="Arial" w:cs="Arial"/>
          <w:sz w:val="22"/>
          <w:szCs w:val="22"/>
        </w:rPr>
        <w:t>lepingut</w:t>
      </w:r>
      <w:proofErr w:type="spellEnd"/>
      <w:r w:rsidRPr="00BE36BA">
        <w:rPr>
          <w:rFonts w:ascii="Arial" w:hAnsi="Arial" w:cs="Arial"/>
          <w:sz w:val="22"/>
          <w:szCs w:val="22"/>
        </w:rPr>
        <w:t xml:space="preserve"> </w:t>
      </w:r>
      <w:proofErr w:type="spellStart"/>
      <w:r w:rsidRPr="00BE36BA">
        <w:rPr>
          <w:rFonts w:ascii="Arial" w:hAnsi="Arial" w:cs="Arial"/>
          <w:sz w:val="22"/>
          <w:szCs w:val="22"/>
        </w:rPr>
        <w:t>muuta</w:t>
      </w:r>
      <w:proofErr w:type="spellEnd"/>
      <w:r w:rsidRPr="00BE36BA">
        <w:rPr>
          <w:rFonts w:ascii="Arial" w:hAnsi="Arial" w:cs="Arial"/>
          <w:sz w:val="22"/>
          <w:szCs w:val="22"/>
        </w:rPr>
        <w:t xml:space="preserve"> RHS § 123 </w:t>
      </w:r>
      <w:proofErr w:type="spellStart"/>
      <w:r w:rsidRPr="00BE36BA">
        <w:rPr>
          <w:rFonts w:ascii="Arial" w:hAnsi="Arial" w:cs="Arial"/>
          <w:sz w:val="22"/>
          <w:szCs w:val="22"/>
        </w:rPr>
        <w:t>lg</w:t>
      </w:r>
      <w:proofErr w:type="spellEnd"/>
      <w:r w:rsidRPr="00BE36BA">
        <w:rPr>
          <w:rFonts w:ascii="Arial" w:hAnsi="Arial" w:cs="Arial"/>
          <w:sz w:val="22"/>
          <w:szCs w:val="22"/>
        </w:rPr>
        <w:t xml:space="preserve"> 1 </w:t>
      </w:r>
      <w:proofErr w:type="spellStart"/>
      <w:r w:rsidRPr="00BE36BA">
        <w:rPr>
          <w:rFonts w:ascii="Arial" w:hAnsi="Arial" w:cs="Arial"/>
          <w:sz w:val="22"/>
          <w:szCs w:val="22"/>
        </w:rPr>
        <w:t>sätestatud</w:t>
      </w:r>
      <w:proofErr w:type="spellEnd"/>
      <w:r w:rsidRPr="00BE36BA">
        <w:rPr>
          <w:rFonts w:ascii="Arial" w:hAnsi="Arial" w:cs="Arial"/>
          <w:sz w:val="22"/>
          <w:szCs w:val="22"/>
        </w:rPr>
        <w:t xml:space="preserve"> </w:t>
      </w:r>
      <w:proofErr w:type="spellStart"/>
      <w:r w:rsidRPr="00BE36BA">
        <w:rPr>
          <w:rFonts w:ascii="Arial" w:hAnsi="Arial" w:cs="Arial"/>
          <w:sz w:val="22"/>
          <w:szCs w:val="22"/>
        </w:rPr>
        <w:t>tingimustel</w:t>
      </w:r>
      <w:proofErr w:type="spellEnd"/>
      <w:r w:rsidRPr="00BE36BA">
        <w:rPr>
          <w:rFonts w:ascii="Arial" w:hAnsi="Arial" w:cs="Arial"/>
          <w:sz w:val="22"/>
          <w:szCs w:val="22"/>
        </w:rPr>
        <w:t>.</w:t>
      </w:r>
    </w:p>
    <w:p w14:paraId="05204E7B" w14:textId="3933F28F" w:rsidR="000654B8" w:rsidRPr="00DE65E3" w:rsidRDefault="004D74FB" w:rsidP="00226DD3">
      <w:pPr>
        <w:numPr>
          <w:ilvl w:val="1"/>
          <w:numId w:val="8"/>
        </w:numPr>
        <w:autoSpaceDE/>
        <w:autoSpaceDN/>
        <w:adjustRightInd w:val="0"/>
        <w:jc w:val="both"/>
        <w:rPr>
          <w:rFonts w:ascii="Arial" w:eastAsia="Calibri" w:hAnsi="Arial" w:cs="Arial"/>
          <w:b/>
          <w:sz w:val="22"/>
          <w:szCs w:val="22"/>
          <w:lang w:val="et-EE"/>
        </w:rPr>
      </w:pPr>
      <w:r>
        <w:rPr>
          <w:rFonts w:ascii="Arial" w:hAnsi="Arial" w:cs="Arial"/>
          <w:sz w:val="22"/>
          <w:szCs w:val="22"/>
          <w:lang w:val="et-EE"/>
        </w:rPr>
        <w:t>L</w:t>
      </w:r>
      <w:r w:rsidR="00AE0448" w:rsidRPr="00DE65E3">
        <w:rPr>
          <w:rFonts w:ascii="Arial" w:hAnsi="Arial" w:cs="Arial"/>
          <w:sz w:val="22"/>
          <w:szCs w:val="22"/>
          <w:lang w:val="et-EE"/>
        </w:rPr>
        <w:t>epingu muutmine vormistatakse lepingu lisana.</w:t>
      </w:r>
    </w:p>
    <w:p w14:paraId="51711D25" w14:textId="0D26DA6A" w:rsidR="00DE65E3" w:rsidRDefault="00AE0448" w:rsidP="00226DD3">
      <w:pPr>
        <w:numPr>
          <w:ilvl w:val="1"/>
          <w:numId w:val="8"/>
        </w:numPr>
        <w:adjustRightInd w:val="0"/>
        <w:jc w:val="both"/>
        <w:rPr>
          <w:rFonts w:ascii="Arial" w:hAnsi="Arial" w:cs="Arial"/>
          <w:sz w:val="22"/>
          <w:szCs w:val="22"/>
          <w:lang w:val="et-EE"/>
        </w:rPr>
      </w:pPr>
      <w:r w:rsidRPr="00D72852">
        <w:rPr>
          <w:rFonts w:ascii="Arial" w:hAnsi="Arial" w:cs="Arial"/>
          <w:sz w:val="22"/>
          <w:szCs w:val="22"/>
          <w:lang w:val="et-EE"/>
        </w:rPr>
        <w:t xml:space="preserve">Tellijal on õigus </w:t>
      </w:r>
      <w:r w:rsidR="00BE36BA">
        <w:rPr>
          <w:rFonts w:ascii="Arial" w:hAnsi="Arial" w:cs="Arial"/>
          <w:sz w:val="22"/>
          <w:szCs w:val="22"/>
          <w:lang w:val="et-EE"/>
        </w:rPr>
        <w:t xml:space="preserve">mõjuval põhjusel </w:t>
      </w:r>
      <w:r w:rsidR="005B15D6" w:rsidRPr="00D72852">
        <w:rPr>
          <w:rFonts w:ascii="Arial" w:hAnsi="Arial" w:cs="Arial"/>
          <w:sz w:val="22"/>
          <w:szCs w:val="22"/>
          <w:lang w:val="et-EE"/>
        </w:rPr>
        <w:t>leping</w:t>
      </w:r>
      <w:r w:rsidRPr="00D72852">
        <w:rPr>
          <w:rFonts w:ascii="Arial" w:hAnsi="Arial" w:cs="Arial"/>
          <w:sz w:val="22"/>
          <w:szCs w:val="22"/>
          <w:lang w:val="et-EE"/>
        </w:rPr>
        <w:t xml:space="preserve"> </w:t>
      </w:r>
      <w:r w:rsidR="00BE36BA">
        <w:rPr>
          <w:rFonts w:ascii="Arial" w:hAnsi="Arial" w:cs="Arial"/>
          <w:sz w:val="22"/>
          <w:szCs w:val="22"/>
          <w:lang w:val="et-EE"/>
        </w:rPr>
        <w:t xml:space="preserve">korraliselt </w:t>
      </w:r>
      <w:r w:rsidRPr="00D72852">
        <w:rPr>
          <w:rFonts w:ascii="Arial" w:hAnsi="Arial" w:cs="Arial"/>
          <w:sz w:val="22"/>
          <w:szCs w:val="22"/>
          <w:lang w:val="et-EE"/>
        </w:rPr>
        <w:t>üles öelda</w:t>
      </w:r>
      <w:r w:rsidR="00BE36BA">
        <w:rPr>
          <w:rFonts w:ascii="Arial" w:hAnsi="Arial" w:cs="Arial"/>
          <w:sz w:val="22"/>
          <w:szCs w:val="22"/>
          <w:lang w:val="et-EE"/>
        </w:rPr>
        <w:t xml:space="preserve">, </w:t>
      </w:r>
      <w:r w:rsidR="00BE36BA" w:rsidRPr="00BE36BA">
        <w:rPr>
          <w:rFonts w:ascii="Arial" w:hAnsi="Arial" w:cs="Arial"/>
          <w:sz w:val="22"/>
          <w:szCs w:val="22"/>
          <w:lang w:val="et-EE"/>
        </w:rPr>
        <w:t>eelkõige kui tal puuduvad lepingu täitmiseks rahalised vahendid või kaob vajadus teenuse järele</w:t>
      </w:r>
      <w:r w:rsidR="00414678" w:rsidRPr="00D72852">
        <w:rPr>
          <w:rFonts w:ascii="Arial" w:hAnsi="Arial" w:cs="Arial"/>
          <w:sz w:val="22"/>
          <w:szCs w:val="22"/>
          <w:lang w:val="et-EE"/>
        </w:rPr>
        <w:t xml:space="preserve">, </w:t>
      </w:r>
      <w:r w:rsidRPr="00D72852">
        <w:rPr>
          <w:rFonts w:ascii="Arial" w:hAnsi="Arial" w:cs="Arial"/>
          <w:sz w:val="22"/>
          <w:szCs w:val="22"/>
          <w:lang w:val="et-EE"/>
        </w:rPr>
        <w:t>teatades sellekohasest soovist ette vähemalt 30 kalendripäeva.</w:t>
      </w:r>
      <w:r w:rsidR="005B15D6" w:rsidRPr="00D72852">
        <w:rPr>
          <w:rFonts w:ascii="Arial" w:hAnsi="Arial" w:cs="Arial"/>
          <w:sz w:val="22"/>
          <w:szCs w:val="22"/>
          <w:lang w:val="et-EE"/>
        </w:rPr>
        <w:t xml:space="preserve"> </w:t>
      </w:r>
    </w:p>
    <w:p w14:paraId="1A4BCDAE" w14:textId="77777777" w:rsidR="00742FDE" w:rsidRPr="005B3F7E" w:rsidRDefault="00742FDE" w:rsidP="00742FDE">
      <w:pPr>
        <w:autoSpaceDE/>
        <w:autoSpaceDN/>
        <w:adjustRightInd w:val="0"/>
        <w:ind w:left="360"/>
        <w:jc w:val="both"/>
        <w:rPr>
          <w:rFonts w:ascii="Arial" w:eastAsia="Calibri" w:hAnsi="Arial" w:cs="Arial"/>
          <w:b/>
          <w:sz w:val="22"/>
          <w:szCs w:val="22"/>
          <w:lang w:val="et-EE"/>
        </w:rPr>
      </w:pPr>
    </w:p>
    <w:p w14:paraId="71F40D6B" w14:textId="66E4C8E8" w:rsidR="00742FDE" w:rsidRPr="005B3F7E" w:rsidRDefault="00AE0448" w:rsidP="00226DD3">
      <w:pPr>
        <w:numPr>
          <w:ilvl w:val="0"/>
          <w:numId w:val="8"/>
        </w:numPr>
        <w:autoSpaceDE/>
        <w:autoSpaceDN/>
        <w:adjustRightInd w:val="0"/>
        <w:jc w:val="both"/>
        <w:rPr>
          <w:rFonts w:ascii="Arial" w:eastAsia="Calibri" w:hAnsi="Arial" w:cs="Arial"/>
          <w:b/>
          <w:sz w:val="22"/>
          <w:szCs w:val="22"/>
          <w:lang w:val="et-EE"/>
        </w:rPr>
      </w:pPr>
      <w:r w:rsidRPr="005B3F7E">
        <w:rPr>
          <w:rFonts w:ascii="Arial" w:eastAsia="Calibri" w:hAnsi="Arial" w:cs="Arial"/>
          <w:b/>
          <w:sz w:val="22"/>
          <w:szCs w:val="22"/>
          <w:lang w:val="et-EE"/>
        </w:rPr>
        <w:t>Kontaktisikud</w:t>
      </w:r>
    </w:p>
    <w:p w14:paraId="71FC61FE" w14:textId="457A86D1" w:rsidR="00742FDE" w:rsidRPr="005B3F7E" w:rsidRDefault="00742FDE" w:rsidP="00226DD3">
      <w:pPr>
        <w:numPr>
          <w:ilvl w:val="1"/>
          <w:numId w:val="8"/>
        </w:numPr>
        <w:autoSpaceDE/>
        <w:autoSpaceDN/>
        <w:adjustRightInd w:val="0"/>
        <w:jc w:val="both"/>
        <w:rPr>
          <w:rFonts w:ascii="Arial" w:eastAsia="Calibri" w:hAnsi="Arial" w:cs="Arial"/>
          <w:sz w:val="22"/>
          <w:szCs w:val="22"/>
          <w:lang w:val="et-EE"/>
        </w:rPr>
      </w:pPr>
      <w:r w:rsidRPr="005B3F7E">
        <w:rPr>
          <w:rFonts w:ascii="Arial" w:eastAsia="Calibri" w:hAnsi="Arial" w:cs="Arial"/>
          <w:sz w:val="22"/>
          <w:szCs w:val="22"/>
          <w:lang w:val="et-EE"/>
        </w:rPr>
        <w:t>Tellija</w:t>
      </w:r>
      <w:r w:rsidR="00DE28D0">
        <w:rPr>
          <w:rFonts w:ascii="Arial" w:eastAsia="Calibri" w:hAnsi="Arial" w:cs="Arial"/>
          <w:sz w:val="22"/>
          <w:szCs w:val="22"/>
          <w:lang w:val="et-EE"/>
        </w:rPr>
        <w:t xml:space="preserve"> kontaktisik </w:t>
      </w:r>
      <w:r w:rsidRPr="005B3F7E">
        <w:rPr>
          <w:rFonts w:ascii="Arial" w:eastAsia="Calibri" w:hAnsi="Arial" w:cs="Arial"/>
          <w:sz w:val="22"/>
          <w:szCs w:val="22"/>
          <w:lang w:val="et-EE"/>
        </w:rPr>
        <w:t>lepinguga seotud küsimustes on</w:t>
      </w:r>
      <w:r w:rsidR="0015788A">
        <w:rPr>
          <w:rFonts w:ascii="Arial" w:eastAsia="Calibri" w:hAnsi="Arial" w:cs="Arial"/>
          <w:sz w:val="22"/>
          <w:szCs w:val="22"/>
          <w:lang w:val="et-EE"/>
        </w:rPr>
        <w:t>......................</w:t>
      </w:r>
      <w:r w:rsidRPr="005B3F7E">
        <w:rPr>
          <w:rFonts w:ascii="Arial" w:eastAsia="Calibri" w:hAnsi="Arial" w:cs="Arial"/>
          <w:sz w:val="22"/>
          <w:szCs w:val="22"/>
          <w:lang w:val="et-EE"/>
        </w:rPr>
        <w:t xml:space="preserve">, e-post: </w:t>
      </w:r>
      <w:hyperlink r:id="rId6" w:history="1">
        <w:r w:rsidR="0015788A">
          <w:rPr>
            <w:rStyle w:val="Hperlink"/>
            <w:rFonts w:ascii="Arial" w:eastAsia="Calibri" w:hAnsi="Arial" w:cs="Arial"/>
            <w:color w:val="auto"/>
            <w:sz w:val="22"/>
            <w:szCs w:val="22"/>
            <w:lang w:val="et-EE"/>
          </w:rPr>
          <w:t>....................................</w:t>
        </w:r>
      </w:hyperlink>
      <w:r w:rsidRPr="005B3F7E">
        <w:rPr>
          <w:rFonts w:ascii="Arial" w:eastAsia="Calibri" w:hAnsi="Arial" w:cs="Arial"/>
          <w:sz w:val="22"/>
          <w:szCs w:val="22"/>
          <w:lang w:val="et-EE"/>
        </w:rPr>
        <w:t xml:space="preserve">; telefon: </w:t>
      </w:r>
      <w:r w:rsidR="0015788A">
        <w:rPr>
          <w:rFonts w:ascii="Arial" w:eastAsia="Calibri" w:hAnsi="Arial" w:cs="Arial"/>
          <w:sz w:val="22"/>
          <w:szCs w:val="22"/>
          <w:lang w:val="et-EE"/>
        </w:rPr>
        <w:t>.................................</w:t>
      </w:r>
      <w:r w:rsidRPr="005B3F7E">
        <w:rPr>
          <w:rFonts w:ascii="Arial" w:eastAsia="Calibri" w:hAnsi="Arial" w:cs="Arial"/>
          <w:sz w:val="22"/>
          <w:szCs w:val="22"/>
          <w:lang w:val="et-EE"/>
        </w:rPr>
        <w:t>.</w:t>
      </w:r>
    </w:p>
    <w:p w14:paraId="6CF6EB95" w14:textId="61B26E76" w:rsidR="00742FDE" w:rsidRPr="005B3F7E" w:rsidRDefault="00DE28D0" w:rsidP="00226DD3">
      <w:pPr>
        <w:numPr>
          <w:ilvl w:val="1"/>
          <w:numId w:val="8"/>
        </w:numPr>
        <w:autoSpaceDE/>
        <w:autoSpaceDN/>
        <w:adjustRightInd w:val="0"/>
        <w:jc w:val="both"/>
        <w:rPr>
          <w:rFonts w:ascii="Arial" w:eastAsia="Calibri" w:hAnsi="Arial" w:cs="Arial"/>
          <w:sz w:val="22"/>
          <w:szCs w:val="22"/>
          <w:lang w:val="et-EE"/>
        </w:rPr>
      </w:pPr>
      <w:r>
        <w:rPr>
          <w:rFonts w:ascii="Arial" w:eastAsia="Calibri" w:hAnsi="Arial" w:cs="Arial"/>
          <w:sz w:val="22"/>
          <w:szCs w:val="22"/>
          <w:lang w:val="et-EE"/>
        </w:rPr>
        <w:t xml:space="preserve">Täitja kontaktisik </w:t>
      </w:r>
      <w:r w:rsidR="00742FDE" w:rsidRPr="005B3F7E">
        <w:rPr>
          <w:rFonts w:ascii="Arial" w:eastAsia="Calibri" w:hAnsi="Arial" w:cs="Arial"/>
          <w:sz w:val="22"/>
          <w:szCs w:val="22"/>
          <w:lang w:val="et-EE"/>
        </w:rPr>
        <w:t xml:space="preserve">lepinguga seotud küsimustes: </w:t>
      </w:r>
      <w:r w:rsidR="00AE0448" w:rsidRPr="00F224E7">
        <w:rPr>
          <w:rFonts w:ascii="Arial" w:hAnsi="Arial" w:cs="Arial"/>
          <w:sz w:val="22"/>
          <w:szCs w:val="22"/>
          <w:lang w:val="et-EE"/>
        </w:rPr>
        <w:t>(Täitja nimi), kontaktisik ............., telefon: ................., e-post:.................................</w:t>
      </w:r>
    </w:p>
    <w:p w14:paraId="2867332E" w14:textId="77777777" w:rsidR="00742FDE" w:rsidRPr="005B3F7E" w:rsidRDefault="00AE0448" w:rsidP="00226DD3">
      <w:pPr>
        <w:numPr>
          <w:ilvl w:val="1"/>
          <w:numId w:val="8"/>
        </w:numPr>
        <w:autoSpaceDE/>
        <w:autoSpaceDN/>
        <w:adjustRightInd w:val="0"/>
        <w:jc w:val="both"/>
        <w:rPr>
          <w:rFonts w:ascii="Arial" w:eastAsia="Calibri" w:hAnsi="Arial" w:cs="Arial"/>
          <w:sz w:val="22"/>
          <w:szCs w:val="22"/>
          <w:lang w:val="et-EE"/>
        </w:rPr>
      </w:pPr>
      <w:r w:rsidRPr="005B3F7E">
        <w:rPr>
          <w:rFonts w:ascii="Arial" w:hAnsi="Arial" w:cs="Arial"/>
          <w:sz w:val="22"/>
          <w:szCs w:val="22"/>
        </w:rPr>
        <w:t xml:space="preserve">Pool </w:t>
      </w:r>
      <w:proofErr w:type="spellStart"/>
      <w:r w:rsidRPr="005B3F7E">
        <w:rPr>
          <w:rFonts w:ascii="Arial" w:hAnsi="Arial" w:cs="Arial"/>
          <w:sz w:val="22"/>
          <w:szCs w:val="22"/>
        </w:rPr>
        <w:t>teavitab</w:t>
      </w:r>
      <w:proofErr w:type="spellEnd"/>
      <w:r w:rsidRPr="005B3F7E">
        <w:rPr>
          <w:rFonts w:ascii="Arial" w:hAnsi="Arial" w:cs="Arial"/>
          <w:sz w:val="22"/>
          <w:szCs w:val="22"/>
        </w:rPr>
        <w:t xml:space="preserve"> </w:t>
      </w:r>
      <w:proofErr w:type="spellStart"/>
      <w:r w:rsidRPr="005B3F7E">
        <w:rPr>
          <w:rFonts w:ascii="Arial" w:hAnsi="Arial" w:cs="Arial"/>
          <w:sz w:val="22"/>
          <w:szCs w:val="22"/>
        </w:rPr>
        <w:t>viivitamatult</w:t>
      </w:r>
      <w:proofErr w:type="spellEnd"/>
      <w:r w:rsidRPr="005B3F7E">
        <w:rPr>
          <w:rFonts w:ascii="Arial" w:hAnsi="Arial" w:cs="Arial"/>
          <w:sz w:val="22"/>
          <w:szCs w:val="22"/>
        </w:rPr>
        <w:t xml:space="preserve"> </w:t>
      </w:r>
      <w:proofErr w:type="spellStart"/>
      <w:r w:rsidRPr="005B3F7E">
        <w:rPr>
          <w:rFonts w:ascii="Arial" w:hAnsi="Arial" w:cs="Arial"/>
          <w:sz w:val="22"/>
          <w:szCs w:val="22"/>
        </w:rPr>
        <w:t>teist</w:t>
      </w:r>
      <w:proofErr w:type="spellEnd"/>
      <w:r w:rsidRPr="005B3F7E">
        <w:rPr>
          <w:rFonts w:ascii="Arial" w:hAnsi="Arial" w:cs="Arial"/>
          <w:sz w:val="22"/>
          <w:szCs w:val="22"/>
        </w:rPr>
        <w:t xml:space="preserve"> </w:t>
      </w:r>
      <w:proofErr w:type="spellStart"/>
      <w:r w:rsidRPr="005B3F7E">
        <w:rPr>
          <w:rFonts w:ascii="Arial" w:hAnsi="Arial" w:cs="Arial"/>
          <w:sz w:val="22"/>
          <w:szCs w:val="22"/>
        </w:rPr>
        <w:t>poolt</w:t>
      </w:r>
      <w:proofErr w:type="spellEnd"/>
      <w:r w:rsidRPr="005B3F7E">
        <w:rPr>
          <w:rFonts w:ascii="Arial" w:hAnsi="Arial" w:cs="Arial"/>
          <w:sz w:val="22"/>
          <w:szCs w:val="22"/>
        </w:rPr>
        <w:t xml:space="preserve"> </w:t>
      </w:r>
      <w:proofErr w:type="spellStart"/>
      <w:r w:rsidRPr="005B3F7E">
        <w:rPr>
          <w:rFonts w:ascii="Arial" w:hAnsi="Arial" w:cs="Arial"/>
          <w:sz w:val="22"/>
          <w:szCs w:val="22"/>
        </w:rPr>
        <w:t>kontaktisikute</w:t>
      </w:r>
      <w:proofErr w:type="spellEnd"/>
      <w:r w:rsidRPr="005B3F7E">
        <w:rPr>
          <w:rFonts w:ascii="Arial" w:hAnsi="Arial" w:cs="Arial"/>
          <w:sz w:val="22"/>
          <w:szCs w:val="22"/>
        </w:rPr>
        <w:t xml:space="preserve"> </w:t>
      </w:r>
      <w:proofErr w:type="spellStart"/>
      <w:r w:rsidRPr="005B3F7E">
        <w:rPr>
          <w:rFonts w:ascii="Arial" w:hAnsi="Arial" w:cs="Arial"/>
          <w:sz w:val="22"/>
          <w:szCs w:val="22"/>
        </w:rPr>
        <w:t>muutumisest</w:t>
      </w:r>
      <w:proofErr w:type="spellEnd"/>
      <w:r w:rsidRPr="005B3F7E">
        <w:rPr>
          <w:rFonts w:ascii="Arial" w:hAnsi="Arial" w:cs="Arial"/>
          <w:sz w:val="22"/>
          <w:szCs w:val="22"/>
        </w:rPr>
        <w:t xml:space="preserve"> e-</w:t>
      </w:r>
      <w:proofErr w:type="spellStart"/>
      <w:r w:rsidRPr="005B3F7E">
        <w:rPr>
          <w:rFonts w:ascii="Arial" w:hAnsi="Arial" w:cs="Arial"/>
          <w:sz w:val="22"/>
          <w:szCs w:val="22"/>
        </w:rPr>
        <w:t>kirjaga</w:t>
      </w:r>
      <w:proofErr w:type="spellEnd"/>
      <w:r w:rsidRPr="005B3F7E">
        <w:rPr>
          <w:rFonts w:ascii="Arial" w:hAnsi="Arial" w:cs="Arial"/>
          <w:sz w:val="22"/>
          <w:szCs w:val="22"/>
        </w:rPr>
        <w:t xml:space="preserve">. </w:t>
      </w:r>
      <w:proofErr w:type="spellStart"/>
      <w:r w:rsidRPr="005B3F7E">
        <w:rPr>
          <w:rFonts w:ascii="Arial" w:hAnsi="Arial" w:cs="Arial"/>
          <w:sz w:val="22"/>
          <w:szCs w:val="22"/>
        </w:rPr>
        <w:t>Kontaktisik</w:t>
      </w:r>
      <w:proofErr w:type="spellEnd"/>
      <w:r w:rsidRPr="005B3F7E">
        <w:rPr>
          <w:rFonts w:ascii="Arial" w:hAnsi="Arial" w:cs="Arial"/>
          <w:sz w:val="22"/>
          <w:szCs w:val="22"/>
        </w:rPr>
        <w:t xml:space="preserve"> </w:t>
      </w:r>
      <w:proofErr w:type="spellStart"/>
      <w:r w:rsidRPr="005B3F7E">
        <w:rPr>
          <w:rFonts w:ascii="Arial" w:hAnsi="Arial" w:cs="Arial"/>
          <w:sz w:val="22"/>
          <w:szCs w:val="22"/>
        </w:rPr>
        <w:t>loetakse</w:t>
      </w:r>
      <w:proofErr w:type="spellEnd"/>
      <w:r w:rsidRPr="005B3F7E">
        <w:rPr>
          <w:rFonts w:ascii="Arial" w:hAnsi="Arial" w:cs="Arial"/>
          <w:sz w:val="22"/>
          <w:szCs w:val="22"/>
        </w:rPr>
        <w:t xml:space="preserve"> </w:t>
      </w:r>
      <w:proofErr w:type="spellStart"/>
      <w:r w:rsidRPr="005B3F7E">
        <w:rPr>
          <w:rFonts w:ascii="Arial" w:hAnsi="Arial" w:cs="Arial"/>
          <w:sz w:val="22"/>
          <w:szCs w:val="22"/>
        </w:rPr>
        <w:t>muudetuks</w:t>
      </w:r>
      <w:proofErr w:type="spellEnd"/>
      <w:r w:rsidRPr="005B3F7E">
        <w:rPr>
          <w:rFonts w:ascii="Arial" w:hAnsi="Arial" w:cs="Arial"/>
          <w:sz w:val="22"/>
          <w:szCs w:val="22"/>
        </w:rPr>
        <w:t xml:space="preserve"> alates e-</w:t>
      </w:r>
      <w:proofErr w:type="spellStart"/>
      <w:r w:rsidRPr="005B3F7E">
        <w:rPr>
          <w:rFonts w:ascii="Arial" w:hAnsi="Arial" w:cs="Arial"/>
          <w:sz w:val="22"/>
          <w:szCs w:val="22"/>
        </w:rPr>
        <w:t>kirja</w:t>
      </w:r>
      <w:proofErr w:type="spellEnd"/>
      <w:r w:rsidRPr="005B3F7E">
        <w:rPr>
          <w:rFonts w:ascii="Arial" w:hAnsi="Arial" w:cs="Arial"/>
          <w:sz w:val="22"/>
          <w:szCs w:val="22"/>
        </w:rPr>
        <w:t xml:space="preserve"> </w:t>
      </w:r>
      <w:proofErr w:type="spellStart"/>
      <w:r w:rsidRPr="005B3F7E">
        <w:rPr>
          <w:rFonts w:ascii="Arial" w:hAnsi="Arial" w:cs="Arial"/>
          <w:sz w:val="22"/>
          <w:szCs w:val="22"/>
        </w:rPr>
        <w:t>saatmise</w:t>
      </w:r>
      <w:proofErr w:type="spellEnd"/>
      <w:r w:rsidRPr="005B3F7E">
        <w:rPr>
          <w:rFonts w:ascii="Arial" w:hAnsi="Arial" w:cs="Arial"/>
          <w:sz w:val="22"/>
          <w:szCs w:val="22"/>
        </w:rPr>
        <w:t xml:space="preserve"> </w:t>
      </w:r>
      <w:proofErr w:type="spellStart"/>
      <w:r w:rsidRPr="005B3F7E">
        <w:rPr>
          <w:rFonts w:ascii="Arial" w:hAnsi="Arial" w:cs="Arial"/>
          <w:sz w:val="22"/>
          <w:szCs w:val="22"/>
        </w:rPr>
        <w:t>hetkest</w:t>
      </w:r>
      <w:proofErr w:type="spellEnd"/>
      <w:r w:rsidRPr="005B3F7E">
        <w:rPr>
          <w:rFonts w:ascii="Arial" w:hAnsi="Arial" w:cs="Arial"/>
          <w:sz w:val="22"/>
          <w:szCs w:val="22"/>
        </w:rPr>
        <w:t>.</w:t>
      </w:r>
    </w:p>
    <w:p w14:paraId="1FD07AD3" w14:textId="77777777" w:rsidR="00742FDE" w:rsidRPr="005B3F7E" w:rsidRDefault="00742FDE" w:rsidP="00742FDE">
      <w:pPr>
        <w:autoSpaceDE/>
        <w:autoSpaceDN/>
        <w:adjustRightInd w:val="0"/>
        <w:ind w:left="360"/>
        <w:jc w:val="both"/>
        <w:rPr>
          <w:rFonts w:ascii="Arial" w:eastAsia="Calibri" w:hAnsi="Arial" w:cs="Arial"/>
          <w:sz w:val="22"/>
          <w:szCs w:val="22"/>
          <w:lang w:val="et-EE"/>
        </w:rPr>
      </w:pPr>
    </w:p>
    <w:p w14:paraId="0DA32360" w14:textId="77777777" w:rsidR="00742FDE" w:rsidRPr="005B3F7E" w:rsidRDefault="00AE0448" w:rsidP="00597E47">
      <w:pPr>
        <w:numPr>
          <w:ilvl w:val="0"/>
          <w:numId w:val="2"/>
        </w:numPr>
        <w:autoSpaceDE/>
        <w:autoSpaceDN/>
        <w:adjustRightInd w:val="0"/>
        <w:jc w:val="both"/>
        <w:rPr>
          <w:rFonts w:ascii="Arial" w:hAnsi="Arial" w:cs="Arial"/>
          <w:sz w:val="22"/>
          <w:szCs w:val="22"/>
          <w:lang w:val="et-EE"/>
        </w:rPr>
      </w:pPr>
      <w:r w:rsidRPr="005B3F7E">
        <w:rPr>
          <w:rFonts w:ascii="Arial" w:eastAsia="Calibri" w:hAnsi="Arial" w:cs="Arial"/>
          <w:b/>
          <w:sz w:val="22"/>
          <w:szCs w:val="22"/>
          <w:lang w:val="et-EE"/>
        </w:rPr>
        <w:t>Lõppsätted</w:t>
      </w:r>
    </w:p>
    <w:p w14:paraId="531435EF" w14:textId="60B0F5BC" w:rsidR="00AE0448" w:rsidRPr="005B3F7E" w:rsidRDefault="00DE28D0" w:rsidP="00597E47">
      <w:pPr>
        <w:numPr>
          <w:ilvl w:val="1"/>
          <w:numId w:val="2"/>
        </w:numPr>
        <w:autoSpaceDE/>
        <w:autoSpaceDN/>
        <w:adjustRightInd w:val="0"/>
        <w:ind w:left="397" w:hanging="397"/>
        <w:jc w:val="both"/>
        <w:rPr>
          <w:rFonts w:ascii="Arial" w:hAnsi="Arial" w:cs="Arial"/>
          <w:sz w:val="22"/>
          <w:szCs w:val="22"/>
          <w:lang w:val="et-EE"/>
        </w:rPr>
      </w:pPr>
      <w:r>
        <w:rPr>
          <w:rFonts w:ascii="Arial" w:hAnsi="Arial" w:cs="Arial"/>
          <w:sz w:val="22"/>
          <w:szCs w:val="22"/>
          <w:lang w:val="et-EE"/>
        </w:rPr>
        <w:t>L</w:t>
      </w:r>
      <w:r w:rsidR="00AE0448" w:rsidRPr="005B3F7E">
        <w:rPr>
          <w:rFonts w:ascii="Arial" w:hAnsi="Arial" w:cs="Arial"/>
          <w:sz w:val="22"/>
          <w:szCs w:val="22"/>
          <w:lang w:val="et-EE"/>
        </w:rPr>
        <w:t>epingus reg</w:t>
      </w:r>
      <w:r>
        <w:rPr>
          <w:rFonts w:ascii="Arial" w:hAnsi="Arial" w:cs="Arial"/>
          <w:sz w:val="22"/>
          <w:szCs w:val="22"/>
          <w:lang w:val="et-EE"/>
        </w:rPr>
        <w:t>uleerimata küsimustes lähtuvad p</w:t>
      </w:r>
      <w:r w:rsidR="00AE0448" w:rsidRPr="005B3F7E">
        <w:rPr>
          <w:rFonts w:ascii="Arial" w:hAnsi="Arial" w:cs="Arial"/>
          <w:sz w:val="22"/>
          <w:szCs w:val="22"/>
          <w:lang w:val="et-EE"/>
        </w:rPr>
        <w:t>ooled Eesti Vabariigi õigusaktidest, headest tavadest ni</w:t>
      </w:r>
      <w:r w:rsidR="004F28AF">
        <w:rPr>
          <w:rFonts w:ascii="Arial" w:hAnsi="Arial" w:cs="Arial"/>
          <w:sz w:val="22"/>
          <w:szCs w:val="22"/>
          <w:lang w:val="et-EE"/>
        </w:rPr>
        <w:t xml:space="preserve">ivõrd, kui see ei ole vastuolus </w:t>
      </w:r>
      <w:r w:rsidR="00A425E1" w:rsidRPr="005B3F7E">
        <w:rPr>
          <w:rFonts w:ascii="Arial" w:hAnsi="Arial" w:cs="Arial"/>
          <w:sz w:val="22"/>
          <w:szCs w:val="22"/>
          <w:lang w:val="et-EE"/>
        </w:rPr>
        <w:t>l</w:t>
      </w:r>
      <w:r w:rsidR="00AE0448" w:rsidRPr="005B3F7E">
        <w:rPr>
          <w:rFonts w:ascii="Arial" w:hAnsi="Arial" w:cs="Arial"/>
          <w:sz w:val="22"/>
          <w:szCs w:val="22"/>
          <w:lang w:val="et-EE"/>
        </w:rPr>
        <w:t>epingu muude tingimustega.</w:t>
      </w:r>
    </w:p>
    <w:p w14:paraId="4965E645" w14:textId="23CCD35E" w:rsidR="00AE0448" w:rsidRPr="005B3F7E" w:rsidRDefault="004F28AF" w:rsidP="00597E47">
      <w:pPr>
        <w:pStyle w:val="Loendilik"/>
        <w:numPr>
          <w:ilvl w:val="1"/>
          <w:numId w:val="2"/>
        </w:numPr>
        <w:autoSpaceDE/>
        <w:autoSpaceDN/>
        <w:adjustRightInd w:val="0"/>
        <w:ind w:left="397" w:hanging="397"/>
        <w:jc w:val="both"/>
        <w:rPr>
          <w:rFonts w:ascii="Arial" w:hAnsi="Arial" w:cs="Arial"/>
          <w:sz w:val="22"/>
          <w:szCs w:val="22"/>
          <w:lang w:val="et-EE"/>
        </w:rPr>
      </w:pPr>
      <w:r>
        <w:rPr>
          <w:rFonts w:ascii="Arial" w:hAnsi="Arial" w:cs="Arial"/>
          <w:sz w:val="22"/>
          <w:szCs w:val="22"/>
          <w:lang w:val="et-EE"/>
        </w:rPr>
        <w:t>L</w:t>
      </w:r>
      <w:r w:rsidR="00AE0448" w:rsidRPr="005B3F7E">
        <w:rPr>
          <w:rFonts w:ascii="Arial" w:hAnsi="Arial" w:cs="Arial"/>
          <w:sz w:val="22"/>
          <w:szCs w:val="22"/>
          <w:lang w:val="et-EE"/>
        </w:rPr>
        <w:t>epinguga seotud vaidlused lahendatakse läbirääkimiste teel. Kokkuleppe mittesaavutamisel lahendatakse vaidlus õigusaktides ettenähtud korras.</w:t>
      </w:r>
    </w:p>
    <w:p w14:paraId="7DCC18DC" w14:textId="3BC19491" w:rsidR="00742FDE" w:rsidRPr="005B3F7E" w:rsidRDefault="00DE28D0" w:rsidP="00597E47">
      <w:pPr>
        <w:pStyle w:val="Loendilik"/>
        <w:numPr>
          <w:ilvl w:val="1"/>
          <w:numId w:val="2"/>
        </w:numPr>
        <w:autoSpaceDE/>
        <w:autoSpaceDN/>
        <w:adjustRightInd w:val="0"/>
        <w:ind w:left="397" w:hanging="397"/>
        <w:jc w:val="both"/>
        <w:rPr>
          <w:rFonts w:ascii="Arial" w:hAnsi="Arial" w:cs="Arial"/>
          <w:sz w:val="22"/>
          <w:szCs w:val="22"/>
          <w:lang w:val="et-EE"/>
        </w:rPr>
      </w:pPr>
      <w:r>
        <w:rPr>
          <w:rFonts w:ascii="Arial" w:hAnsi="Arial" w:cs="Arial"/>
          <w:sz w:val="22"/>
          <w:szCs w:val="22"/>
          <w:lang w:val="et-EE"/>
        </w:rPr>
        <w:t>L</w:t>
      </w:r>
      <w:r w:rsidR="00AE0448" w:rsidRPr="005B3F7E">
        <w:rPr>
          <w:rFonts w:ascii="Arial" w:hAnsi="Arial" w:cs="Arial"/>
          <w:sz w:val="22"/>
          <w:szCs w:val="22"/>
          <w:lang w:val="et-EE"/>
        </w:rPr>
        <w:t>epin</w:t>
      </w:r>
      <w:r w:rsidR="00742FDE" w:rsidRPr="005B3F7E">
        <w:rPr>
          <w:rFonts w:ascii="Arial" w:hAnsi="Arial" w:cs="Arial"/>
          <w:sz w:val="22"/>
          <w:szCs w:val="22"/>
          <w:lang w:val="et-EE"/>
        </w:rPr>
        <w:t xml:space="preserve">g </w:t>
      </w:r>
      <w:r>
        <w:rPr>
          <w:rFonts w:ascii="Arial" w:hAnsi="Arial" w:cs="Arial"/>
          <w:sz w:val="22"/>
          <w:szCs w:val="22"/>
          <w:lang w:val="et-EE"/>
        </w:rPr>
        <w:t>on allkirjastatud</w:t>
      </w:r>
      <w:r w:rsidR="00742FDE" w:rsidRPr="005B3F7E">
        <w:rPr>
          <w:rFonts w:ascii="Arial" w:hAnsi="Arial" w:cs="Arial"/>
          <w:sz w:val="22"/>
          <w:szCs w:val="22"/>
          <w:lang w:val="et-EE"/>
        </w:rPr>
        <w:t xml:space="preserve"> digitaalselt</w:t>
      </w:r>
      <w:r>
        <w:rPr>
          <w:rFonts w:ascii="Arial" w:hAnsi="Arial" w:cs="Arial"/>
          <w:sz w:val="22"/>
          <w:szCs w:val="22"/>
          <w:lang w:val="et-EE"/>
        </w:rPr>
        <w:t>.</w:t>
      </w:r>
    </w:p>
    <w:p w14:paraId="56627E05" w14:textId="77777777" w:rsidR="00742FDE" w:rsidRPr="005B3F7E" w:rsidRDefault="00742FDE" w:rsidP="00742FDE">
      <w:pPr>
        <w:pStyle w:val="Loendilik"/>
        <w:autoSpaceDE/>
        <w:autoSpaceDN/>
        <w:adjustRightInd w:val="0"/>
        <w:ind w:left="397"/>
        <w:jc w:val="both"/>
        <w:rPr>
          <w:rFonts w:ascii="Arial" w:hAnsi="Arial" w:cs="Arial"/>
          <w:sz w:val="22"/>
          <w:szCs w:val="22"/>
          <w:lang w:val="et-EE"/>
        </w:rPr>
      </w:pPr>
    </w:p>
    <w:p w14:paraId="3231D594" w14:textId="05C24593" w:rsidR="008E1CB1" w:rsidRDefault="008E1CB1" w:rsidP="00CE624B">
      <w:pPr>
        <w:autoSpaceDE/>
        <w:autoSpaceDN/>
        <w:adjustRightInd w:val="0"/>
        <w:jc w:val="both"/>
        <w:rPr>
          <w:rFonts w:ascii="Arial" w:hAnsi="Arial" w:cs="Arial"/>
          <w:sz w:val="22"/>
          <w:szCs w:val="22"/>
          <w:lang w:val="et-EE"/>
        </w:rPr>
      </w:pPr>
    </w:p>
    <w:p w14:paraId="67D78ADB" w14:textId="3B4C9652" w:rsidR="00BE36BA" w:rsidRPr="00BE36BA" w:rsidRDefault="00BE36BA" w:rsidP="00BE36BA">
      <w:pPr>
        <w:autoSpaceDE/>
        <w:autoSpaceDN/>
        <w:adjustRightInd w:val="0"/>
        <w:jc w:val="both"/>
        <w:rPr>
          <w:rFonts w:ascii="Arial" w:hAnsi="Arial" w:cs="Arial"/>
          <w:b/>
          <w:sz w:val="22"/>
          <w:szCs w:val="22"/>
          <w:lang w:val="et-EE"/>
        </w:rPr>
      </w:pPr>
      <w:r w:rsidRPr="00BE36BA">
        <w:rPr>
          <w:rFonts w:ascii="Arial" w:hAnsi="Arial" w:cs="Arial"/>
          <w:b/>
          <w:sz w:val="22"/>
          <w:szCs w:val="22"/>
          <w:lang w:val="et-EE"/>
        </w:rPr>
        <w:t>Tellija</w:t>
      </w:r>
      <w:r w:rsidRPr="00BE36BA">
        <w:rPr>
          <w:rFonts w:ascii="Arial" w:hAnsi="Arial" w:cs="Arial"/>
          <w:b/>
          <w:sz w:val="22"/>
          <w:szCs w:val="22"/>
          <w:lang w:val="et-EE"/>
        </w:rPr>
        <w:tab/>
      </w:r>
      <w:r w:rsidRPr="00BE36BA">
        <w:rPr>
          <w:rFonts w:ascii="Arial" w:hAnsi="Arial" w:cs="Arial"/>
          <w:b/>
          <w:sz w:val="22"/>
          <w:szCs w:val="22"/>
          <w:lang w:val="et-EE"/>
        </w:rPr>
        <w:tab/>
      </w:r>
      <w:r w:rsidRPr="00BE36BA">
        <w:rPr>
          <w:rFonts w:ascii="Arial" w:hAnsi="Arial" w:cs="Arial"/>
          <w:b/>
          <w:sz w:val="22"/>
          <w:szCs w:val="22"/>
          <w:lang w:val="et-EE"/>
        </w:rPr>
        <w:tab/>
      </w:r>
      <w:r w:rsidRPr="00BE36BA">
        <w:rPr>
          <w:rFonts w:ascii="Arial" w:hAnsi="Arial" w:cs="Arial"/>
          <w:b/>
          <w:sz w:val="22"/>
          <w:szCs w:val="22"/>
          <w:lang w:val="et-EE"/>
        </w:rPr>
        <w:tab/>
      </w:r>
      <w:r w:rsidRPr="00BE36BA">
        <w:rPr>
          <w:rFonts w:ascii="Arial" w:hAnsi="Arial" w:cs="Arial"/>
          <w:b/>
          <w:sz w:val="22"/>
          <w:szCs w:val="22"/>
          <w:lang w:val="et-EE"/>
        </w:rPr>
        <w:tab/>
      </w:r>
      <w:r>
        <w:rPr>
          <w:rFonts w:ascii="Arial" w:hAnsi="Arial" w:cs="Arial"/>
          <w:b/>
          <w:sz w:val="22"/>
          <w:szCs w:val="22"/>
          <w:lang w:val="et-EE"/>
        </w:rPr>
        <w:tab/>
      </w:r>
      <w:r>
        <w:rPr>
          <w:rFonts w:ascii="Arial" w:hAnsi="Arial" w:cs="Arial"/>
          <w:b/>
          <w:sz w:val="22"/>
          <w:szCs w:val="22"/>
          <w:lang w:val="et-EE"/>
        </w:rPr>
        <w:tab/>
        <w:t>Täitja</w:t>
      </w:r>
    </w:p>
    <w:p w14:paraId="52F6EAFE" w14:textId="77777777" w:rsidR="00BE36BA" w:rsidRPr="00BE36BA" w:rsidRDefault="00BE36BA" w:rsidP="00BE36BA">
      <w:pPr>
        <w:autoSpaceDE/>
        <w:autoSpaceDN/>
        <w:adjustRightInd w:val="0"/>
        <w:jc w:val="both"/>
        <w:rPr>
          <w:rFonts w:ascii="Arial" w:hAnsi="Arial" w:cs="Arial"/>
          <w:b/>
          <w:sz w:val="22"/>
          <w:szCs w:val="22"/>
          <w:lang w:val="et-EE"/>
        </w:rPr>
      </w:pPr>
    </w:p>
    <w:p w14:paraId="041F3A46" w14:textId="77777777" w:rsidR="00BE36BA" w:rsidRDefault="00BE36BA" w:rsidP="00BE36BA">
      <w:pPr>
        <w:autoSpaceDE/>
        <w:autoSpaceDN/>
        <w:adjustRightInd w:val="0"/>
        <w:jc w:val="both"/>
        <w:rPr>
          <w:rFonts w:ascii="Arial" w:hAnsi="Arial" w:cs="Arial"/>
          <w:sz w:val="22"/>
          <w:szCs w:val="22"/>
          <w:lang w:val="et-EE"/>
        </w:rPr>
      </w:pPr>
    </w:p>
    <w:p w14:paraId="74910A43" w14:textId="2AF958AE" w:rsidR="00BE36BA" w:rsidRPr="00BE36BA" w:rsidRDefault="00BE36BA" w:rsidP="00BE36BA">
      <w:pPr>
        <w:autoSpaceDE/>
        <w:autoSpaceDN/>
        <w:adjustRightInd w:val="0"/>
        <w:jc w:val="both"/>
        <w:rPr>
          <w:rFonts w:ascii="Arial" w:hAnsi="Arial" w:cs="Arial"/>
          <w:i/>
          <w:iCs/>
          <w:sz w:val="22"/>
          <w:szCs w:val="22"/>
          <w:lang w:val="et-EE"/>
        </w:rPr>
      </w:pPr>
      <w:r w:rsidRPr="00BE36BA">
        <w:rPr>
          <w:rFonts w:ascii="Arial" w:hAnsi="Arial" w:cs="Arial"/>
          <w:i/>
          <w:iCs/>
          <w:sz w:val="22"/>
          <w:szCs w:val="22"/>
          <w:lang w:val="et-EE"/>
        </w:rPr>
        <w:t>allkirjastatud digitaalselt</w:t>
      </w:r>
      <w:r w:rsidRPr="00BE36BA">
        <w:rPr>
          <w:rFonts w:ascii="Arial" w:hAnsi="Arial" w:cs="Arial"/>
          <w:i/>
          <w:iCs/>
          <w:sz w:val="22"/>
          <w:szCs w:val="22"/>
          <w:lang w:val="et-EE"/>
        </w:rPr>
        <w:tab/>
      </w:r>
      <w:r w:rsidRPr="00BE36BA">
        <w:rPr>
          <w:rFonts w:ascii="Arial" w:hAnsi="Arial" w:cs="Arial"/>
          <w:i/>
          <w:iCs/>
          <w:sz w:val="22"/>
          <w:szCs w:val="22"/>
          <w:lang w:val="et-EE"/>
        </w:rPr>
        <w:tab/>
      </w:r>
      <w:r w:rsidRPr="00BE36BA">
        <w:rPr>
          <w:rFonts w:ascii="Arial" w:hAnsi="Arial" w:cs="Arial"/>
          <w:i/>
          <w:iCs/>
          <w:sz w:val="22"/>
          <w:szCs w:val="22"/>
          <w:lang w:val="et-EE"/>
        </w:rPr>
        <w:tab/>
      </w:r>
      <w:r w:rsidRPr="00BE36BA">
        <w:rPr>
          <w:rFonts w:ascii="Arial" w:hAnsi="Arial" w:cs="Arial"/>
          <w:i/>
          <w:iCs/>
          <w:sz w:val="22"/>
          <w:szCs w:val="22"/>
          <w:lang w:val="et-EE"/>
        </w:rPr>
        <w:tab/>
        <w:t>allkirjastatud digitaalselt</w:t>
      </w:r>
    </w:p>
    <w:p w14:paraId="6A009320" w14:textId="77777777" w:rsidR="00BE36BA" w:rsidRDefault="00BE36BA" w:rsidP="00BE36BA">
      <w:pPr>
        <w:autoSpaceDE/>
        <w:autoSpaceDN/>
        <w:adjustRightInd w:val="0"/>
        <w:jc w:val="both"/>
        <w:rPr>
          <w:rFonts w:ascii="Arial" w:hAnsi="Arial" w:cs="Arial"/>
          <w:sz w:val="22"/>
          <w:szCs w:val="22"/>
          <w:lang w:val="et-EE"/>
        </w:rPr>
      </w:pPr>
    </w:p>
    <w:p w14:paraId="36874A4A" w14:textId="7E4B747D" w:rsidR="00BE36BA" w:rsidRDefault="00BE36BA" w:rsidP="00BE36BA">
      <w:pPr>
        <w:autoSpaceDE/>
        <w:autoSpaceDN/>
        <w:adjustRightInd w:val="0"/>
        <w:jc w:val="both"/>
        <w:rPr>
          <w:rFonts w:ascii="Arial" w:hAnsi="Arial" w:cs="Arial"/>
          <w:sz w:val="22"/>
          <w:szCs w:val="22"/>
          <w:lang w:val="et-EE"/>
        </w:rPr>
      </w:pPr>
      <w:r>
        <w:rPr>
          <w:rFonts w:ascii="Arial" w:hAnsi="Arial" w:cs="Arial"/>
          <w:sz w:val="22"/>
          <w:szCs w:val="22"/>
          <w:lang w:val="et-EE"/>
        </w:rPr>
        <w:t>Maret Maripuu</w:t>
      </w:r>
    </w:p>
    <w:p w14:paraId="65A200A4" w14:textId="166ECEDA" w:rsidR="00BE36BA" w:rsidRPr="00BE36BA" w:rsidRDefault="00BE36BA" w:rsidP="00BE36BA">
      <w:pPr>
        <w:autoSpaceDE/>
        <w:autoSpaceDN/>
        <w:adjustRightInd w:val="0"/>
        <w:jc w:val="both"/>
        <w:rPr>
          <w:rFonts w:ascii="Arial" w:hAnsi="Arial" w:cs="Arial"/>
          <w:sz w:val="22"/>
          <w:szCs w:val="22"/>
          <w:lang w:val="et-EE"/>
        </w:rPr>
      </w:pPr>
      <w:r>
        <w:rPr>
          <w:rFonts w:ascii="Arial" w:hAnsi="Arial" w:cs="Arial"/>
          <w:sz w:val="22"/>
          <w:szCs w:val="22"/>
          <w:lang w:val="et-EE"/>
        </w:rPr>
        <w:t>p</w:t>
      </w:r>
      <w:r w:rsidRPr="00BE36BA">
        <w:rPr>
          <w:rFonts w:ascii="Arial" w:hAnsi="Arial" w:cs="Arial"/>
          <w:sz w:val="22"/>
          <w:szCs w:val="22"/>
          <w:lang w:val="et-EE"/>
        </w:rPr>
        <w:t>eadirektor</w:t>
      </w:r>
    </w:p>
    <w:p w14:paraId="12FF82C6" w14:textId="4DCA07A6" w:rsidR="00BE36BA" w:rsidRPr="00BE36BA" w:rsidRDefault="00BE36BA" w:rsidP="00BE36BA">
      <w:pPr>
        <w:autoSpaceDE/>
        <w:autoSpaceDN/>
        <w:adjustRightInd w:val="0"/>
        <w:jc w:val="both"/>
        <w:rPr>
          <w:rFonts w:ascii="Arial" w:hAnsi="Arial" w:cs="Arial"/>
          <w:sz w:val="22"/>
          <w:szCs w:val="22"/>
          <w:lang w:val="et-EE"/>
        </w:rPr>
      </w:pPr>
    </w:p>
    <w:p w14:paraId="08F3C523" w14:textId="77777777" w:rsidR="00BE36BA" w:rsidRPr="00CE624B" w:rsidRDefault="00BE36BA" w:rsidP="00CE624B">
      <w:pPr>
        <w:autoSpaceDE/>
        <w:autoSpaceDN/>
        <w:adjustRightInd w:val="0"/>
        <w:jc w:val="both"/>
        <w:rPr>
          <w:rFonts w:ascii="Arial" w:hAnsi="Arial" w:cs="Arial"/>
          <w:sz w:val="22"/>
          <w:szCs w:val="22"/>
          <w:lang w:val="et-EE"/>
        </w:rPr>
      </w:pPr>
    </w:p>
    <w:sectPr w:rsidR="00BE36BA" w:rsidRPr="00CE624B" w:rsidSect="00742F79">
      <w:pgSz w:w="11906" w:h="16838"/>
      <w:pgMar w:top="1247"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45E"/>
    <w:multiLevelType w:val="multilevel"/>
    <w:tmpl w:val="DF0C84DA"/>
    <w:lvl w:ilvl="0">
      <w:start w:val="3"/>
      <w:numFmt w:val="decimal"/>
      <w:lvlText w:val="%1."/>
      <w:lvlJc w:val="left"/>
      <w:pPr>
        <w:ind w:left="360" w:hanging="360"/>
      </w:pPr>
      <w:rPr>
        <w:rFonts w:eastAsia="Calibri"/>
      </w:rPr>
    </w:lvl>
    <w:lvl w:ilvl="1">
      <w:start w:val="7"/>
      <w:numFmt w:val="decimal"/>
      <w:lvlText w:val="%1.%2."/>
      <w:lvlJc w:val="left"/>
      <w:pPr>
        <w:ind w:left="1080" w:hanging="720"/>
      </w:pPr>
      <w:rPr>
        <w:rFonts w:eastAsia="Calibri"/>
      </w:rPr>
    </w:lvl>
    <w:lvl w:ilvl="2">
      <w:start w:val="1"/>
      <w:numFmt w:val="decimal"/>
      <w:lvlText w:val="%1.%2.%3."/>
      <w:lvlJc w:val="left"/>
      <w:pPr>
        <w:ind w:left="1440" w:hanging="720"/>
      </w:pPr>
      <w:rPr>
        <w:rFonts w:eastAsia="Calibri"/>
      </w:rPr>
    </w:lvl>
    <w:lvl w:ilvl="3">
      <w:start w:val="1"/>
      <w:numFmt w:val="decimal"/>
      <w:lvlText w:val="%1.%2.%3.%4."/>
      <w:lvlJc w:val="left"/>
      <w:pPr>
        <w:ind w:left="2160" w:hanging="1080"/>
      </w:pPr>
      <w:rPr>
        <w:rFonts w:eastAsia="Calibri"/>
      </w:rPr>
    </w:lvl>
    <w:lvl w:ilvl="4">
      <w:start w:val="1"/>
      <w:numFmt w:val="decimal"/>
      <w:lvlText w:val="%1.%2.%3.%4.%5."/>
      <w:lvlJc w:val="left"/>
      <w:pPr>
        <w:ind w:left="2520" w:hanging="1080"/>
      </w:pPr>
      <w:rPr>
        <w:rFonts w:eastAsia="Calibri"/>
      </w:rPr>
    </w:lvl>
    <w:lvl w:ilvl="5">
      <w:start w:val="1"/>
      <w:numFmt w:val="decimal"/>
      <w:lvlText w:val="%1.%2.%3.%4.%5.%6."/>
      <w:lvlJc w:val="left"/>
      <w:pPr>
        <w:ind w:left="3240" w:hanging="1440"/>
      </w:pPr>
      <w:rPr>
        <w:rFonts w:eastAsia="Calibri"/>
      </w:rPr>
    </w:lvl>
    <w:lvl w:ilvl="6">
      <w:start w:val="1"/>
      <w:numFmt w:val="decimal"/>
      <w:lvlText w:val="%1.%2.%3.%4.%5.%6.%7."/>
      <w:lvlJc w:val="left"/>
      <w:pPr>
        <w:ind w:left="3600" w:hanging="1440"/>
      </w:pPr>
      <w:rPr>
        <w:rFonts w:eastAsia="Calibri"/>
      </w:rPr>
    </w:lvl>
    <w:lvl w:ilvl="7">
      <w:start w:val="1"/>
      <w:numFmt w:val="decimal"/>
      <w:lvlText w:val="%1.%2.%3.%4.%5.%6.%7.%8."/>
      <w:lvlJc w:val="left"/>
      <w:pPr>
        <w:ind w:left="4320" w:hanging="1800"/>
      </w:pPr>
      <w:rPr>
        <w:rFonts w:eastAsia="Calibri"/>
      </w:rPr>
    </w:lvl>
    <w:lvl w:ilvl="8">
      <w:start w:val="1"/>
      <w:numFmt w:val="decimal"/>
      <w:lvlText w:val="%1.%2.%3.%4.%5.%6.%7.%8.%9."/>
      <w:lvlJc w:val="left"/>
      <w:pPr>
        <w:ind w:left="4680" w:hanging="1800"/>
      </w:pPr>
      <w:rPr>
        <w:rFonts w:eastAsia="Calibri"/>
      </w:rPr>
    </w:lvl>
  </w:abstractNum>
  <w:abstractNum w:abstractNumId="1" w15:restartNumberingAfterBreak="0">
    <w:nsid w:val="108E3EE6"/>
    <w:multiLevelType w:val="multilevel"/>
    <w:tmpl w:val="E05224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0F2437"/>
    <w:multiLevelType w:val="multilevel"/>
    <w:tmpl w:val="1D7A3514"/>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2F1620B1"/>
    <w:multiLevelType w:val="multilevel"/>
    <w:tmpl w:val="D4647BAA"/>
    <w:lvl w:ilvl="0">
      <w:start w:val="7"/>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080" w:hanging="108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440" w:hanging="144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4" w15:restartNumberingAfterBreak="0">
    <w:nsid w:val="42E04EF9"/>
    <w:multiLevelType w:val="multilevel"/>
    <w:tmpl w:val="EFCAAB44"/>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 w15:restartNumberingAfterBreak="0">
    <w:nsid w:val="571B77AF"/>
    <w:multiLevelType w:val="multilevel"/>
    <w:tmpl w:val="A75051FA"/>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5E594C"/>
    <w:multiLevelType w:val="multilevel"/>
    <w:tmpl w:val="675CA27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C409AC"/>
    <w:multiLevelType w:val="multilevel"/>
    <w:tmpl w:val="11B4887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1232688"/>
    <w:multiLevelType w:val="multilevel"/>
    <w:tmpl w:val="4ABA12CC"/>
    <w:lvl w:ilvl="0">
      <w:start w:val="11"/>
      <w:numFmt w:val="decimal"/>
      <w:lvlText w:val="%1."/>
      <w:lvlJc w:val="left"/>
      <w:pPr>
        <w:ind w:left="480" w:hanging="480"/>
      </w:pPr>
      <w:rPr>
        <w:rFonts w:hint="default"/>
        <w:b/>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7"/>
  </w:num>
  <w:num w:numId="2">
    <w:abstractNumId w:val="8"/>
  </w:num>
  <w:num w:numId="3">
    <w:abstractNumId w:val="1"/>
  </w:num>
  <w:num w:numId="4">
    <w:abstractNumId w:val="6"/>
  </w:num>
  <w:num w:numId="5">
    <w:abstractNumId w:val="2"/>
  </w:num>
  <w:num w:numId="6">
    <w:abstractNumId w:val="4"/>
  </w:num>
  <w:num w:numId="7">
    <w:abstractNumId w:val="3"/>
  </w:num>
  <w:num w:numId="8">
    <w:abstractNumId w:val="5"/>
  </w:num>
  <w:num w:numId="9">
    <w:abstractNumId w:val="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448"/>
    <w:rsid w:val="000213EE"/>
    <w:rsid w:val="00025E48"/>
    <w:rsid w:val="00030955"/>
    <w:rsid w:val="000402C1"/>
    <w:rsid w:val="00042555"/>
    <w:rsid w:val="000448D4"/>
    <w:rsid w:val="00054AE3"/>
    <w:rsid w:val="0005650D"/>
    <w:rsid w:val="00061A26"/>
    <w:rsid w:val="000654B8"/>
    <w:rsid w:val="00067EAB"/>
    <w:rsid w:val="000760B5"/>
    <w:rsid w:val="000774D6"/>
    <w:rsid w:val="00082D6E"/>
    <w:rsid w:val="00084915"/>
    <w:rsid w:val="000876EC"/>
    <w:rsid w:val="00092492"/>
    <w:rsid w:val="000A0954"/>
    <w:rsid w:val="000A1CF8"/>
    <w:rsid w:val="000A5693"/>
    <w:rsid w:val="000A57D4"/>
    <w:rsid w:val="000B314D"/>
    <w:rsid w:val="000C3D2D"/>
    <w:rsid w:val="000C682B"/>
    <w:rsid w:val="000D72DF"/>
    <w:rsid w:val="000E07FA"/>
    <w:rsid w:val="000E37B2"/>
    <w:rsid w:val="000E5DCF"/>
    <w:rsid w:val="000F0242"/>
    <w:rsid w:val="00107DB7"/>
    <w:rsid w:val="001126B1"/>
    <w:rsid w:val="00117DEB"/>
    <w:rsid w:val="00135196"/>
    <w:rsid w:val="001418CD"/>
    <w:rsid w:val="00151774"/>
    <w:rsid w:val="0015788A"/>
    <w:rsid w:val="00160DAC"/>
    <w:rsid w:val="00162597"/>
    <w:rsid w:val="00164CC5"/>
    <w:rsid w:val="001769D3"/>
    <w:rsid w:val="00180F64"/>
    <w:rsid w:val="001826AA"/>
    <w:rsid w:val="00182EA8"/>
    <w:rsid w:val="00186827"/>
    <w:rsid w:val="00186896"/>
    <w:rsid w:val="0019034C"/>
    <w:rsid w:val="00192DA7"/>
    <w:rsid w:val="00195956"/>
    <w:rsid w:val="001A67B9"/>
    <w:rsid w:val="001B6B24"/>
    <w:rsid w:val="001B73D3"/>
    <w:rsid w:val="001C456F"/>
    <w:rsid w:val="001D10F6"/>
    <w:rsid w:val="001D4573"/>
    <w:rsid w:val="001D5041"/>
    <w:rsid w:val="001E3C75"/>
    <w:rsid w:val="001E3CA4"/>
    <w:rsid w:val="001F078F"/>
    <w:rsid w:val="001F4522"/>
    <w:rsid w:val="001F5A1D"/>
    <w:rsid w:val="00206933"/>
    <w:rsid w:val="002146C4"/>
    <w:rsid w:val="002171B6"/>
    <w:rsid w:val="00226DD3"/>
    <w:rsid w:val="00241F27"/>
    <w:rsid w:val="002420EB"/>
    <w:rsid w:val="002502A9"/>
    <w:rsid w:val="00283748"/>
    <w:rsid w:val="00283F5E"/>
    <w:rsid w:val="0028595A"/>
    <w:rsid w:val="002A3617"/>
    <w:rsid w:val="002B1F76"/>
    <w:rsid w:val="002B2942"/>
    <w:rsid w:val="002B3409"/>
    <w:rsid w:val="002B37AE"/>
    <w:rsid w:val="002C240E"/>
    <w:rsid w:val="002C5CB7"/>
    <w:rsid w:val="002D064B"/>
    <w:rsid w:val="002E0F93"/>
    <w:rsid w:val="002E1BE8"/>
    <w:rsid w:val="002F37F2"/>
    <w:rsid w:val="003034B4"/>
    <w:rsid w:val="00310F06"/>
    <w:rsid w:val="00311060"/>
    <w:rsid w:val="003249E5"/>
    <w:rsid w:val="00334BFF"/>
    <w:rsid w:val="00341EC4"/>
    <w:rsid w:val="00347244"/>
    <w:rsid w:val="003503BC"/>
    <w:rsid w:val="00360123"/>
    <w:rsid w:val="0038094C"/>
    <w:rsid w:val="00381A76"/>
    <w:rsid w:val="00387282"/>
    <w:rsid w:val="00394371"/>
    <w:rsid w:val="00396A3D"/>
    <w:rsid w:val="0039780C"/>
    <w:rsid w:val="003A039A"/>
    <w:rsid w:val="003A0DCD"/>
    <w:rsid w:val="003A4F94"/>
    <w:rsid w:val="003A64CE"/>
    <w:rsid w:val="003A7567"/>
    <w:rsid w:val="003B3CE7"/>
    <w:rsid w:val="003B53B7"/>
    <w:rsid w:val="003D2877"/>
    <w:rsid w:val="003E1177"/>
    <w:rsid w:val="003E3523"/>
    <w:rsid w:val="003E3647"/>
    <w:rsid w:val="003E3FA4"/>
    <w:rsid w:val="003E4119"/>
    <w:rsid w:val="003F3344"/>
    <w:rsid w:val="00405468"/>
    <w:rsid w:val="00414678"/>
    <w:rsid w:val="004369BE"/>
    <w:rsid w:val="0044260E"/>
    <w:rsid w:val="00442DCA"/>
    <w:rsid w:val="00444D70"/>
    <w:rsid w:val="0044589E"/>
    <w:rsid w:val="00454696"/>
    <w:rsid w:val="00457839"/>
    <w:rsid w:val="00473915"/>
    <w:rsid w:val="00473CBB"/>
    <w:rsid w:val="00474D22"/>
    <w:rsid w:val="0048145D"/>
    <w:rsid w:val="00495DAB"/>
    <w:rsid w:val="004A594A"/>
    <w:rsid w:val="004B309E"/>
    <w:rsid w:val="004B77A5"/>
    <w:rsid w:val="004C1903"/>
    <w:rsid w:val="004C291D"/>
    <w:rsid w:val="004D261B"/>
    <w:rsid w:val="004D2754"/>
    <w:rsid w:val="004D74FB"/>
    <w:rsid w:val="004F0320"/>
    <w:rsid w:val="004F28AF"/>
    <w:rsid w:val="004F48C9"/>
    <w:rsid w:val="00504853"/>
    <w:rsid w:val="00506691"/>
    <w:rsid w:val="00514240"/>
    <w:rsid w:val="005223C3"/>
    <w:rsid w:val="00525A9C"/>
    <w:rsid w:val="00525E2C"/>
    <w:rsid w:val="00551100"/>
    <w:rsid w:val="00553262"/>
    <w:rsid w:val="00561CFD"/>
    <w:rsid w:val="00570F2F"/>
    <w:rsid w:val="00571C98"/>
    <w:rsid w:val="00581683"/>
    <w:rsid w:val="00582D53"/>
    <w:rsid w:val="00583BB8"/>
    <w:rsid w:val="00592CE0"/>
    <w:rsid w:val="00597E47"/>
    <w:rsid w:val="005A0F86"/>
    <w:rsid w:val="005B15D6"/>
    <w:rsid w:val="005B2618"/>
    <w:rsid w:val="005B3F7E"/>
    <w:rsid w:val="005B774C"/>
    <w:rsid w:val="005B7B4C"/>
    <w:rsid w:val="005C0027"/>
    <w:rsid w:val="005C141B"/>
    <w:rsid w:val="005C21A1"/>
    <w:rsid w:val="005D6AFC"/>
    <w:rsid w:val="005D772F"/>
    <w:rsid w:val="005D7C42"/>
    <w:rsid w:val="005F46C1"/>
    <w:rsid w:val="00605FF8"/>
    <w:rsid w:val="0061089B"/>
    <w:rsid w:val="00617798"/>
    <w:rsid w:val="00625A3E"/>
    <w:rsid w:val="00631AFA"/>
    <w:rsid w:val="00633641"/>
    <w:rsid w:val="006353B8"/>
    <w:rsid w:val="00637629"/>
    <w:rsid w:val="00642507"/>
    <w:rsid w:val="00673BE0"/>
    <w:rsid w:val="00674084"/>
    <w:rsid w:val="00681730"/>
    <w:rsid w:val="00690407"/>
    <w:rsid w:val="006A4D0F"/>
    <w:rsid w:val="006A5B8C"/>
    <w:rsid w:val="006A5D5B"/>
    <w:rsid w:val="006A5E82"/>
    <w:rsid w:val="006B01D7"/>
    <w:rsid w:val="006B0936"/>
    <w:rsid w:val="006B3C56"/>
    <w:rsid w:val="006C70A5"/>
    <w:rsid w:val="006D38F5"/>
    <w:rsid w:val="006D3AB4"/>
    <w:rsid w:val="006F079A"/>
    <w:rsid w:val="006F1E5F"/>
    <w:rsid w:val="006F2332"/>
    <w:rsid w:val="006F27A4"/>
    <w:rsid w:val="006F30C9"/>
    <w:rsid w:val="00702F72"/>
    <w:rsid w:val="00707EB0"/>
    <w:rsid w:val="00710E88"/>
    <w:rsid w:val="007277AF"/>
    <w:rsid w:val="00731268"/>
    <w:rsid w:val="0073132B"/>
    <w:rsid w:val="00740F56"/>
    <w:rsid w:val="00741FCB"/>
    <w:rsid w:val="00742FDE"/>
    <w:rsid w:val="00750200"/>
    <w:rsid w:val="00751853"/>
    <w:rsid w:val="0075687E"/>
    <w:rsid w:val="00780397"/>
    <w:rsid w:val="00781095"/>
    <w:rsid w:val="007831D0"/>
    <w:rsid w:val="007925FC"/>
    <w:rsid w:val="00794310"/>
    <w:rsid w:val="0079445C"/>
    <w:rsid w:val="00795F22"/>
    <w:rsid w:val="00797E8C"/>
    <w:rsid w:val="007B10E6"/>
    <w:rsid w:val="007C092A"/>
    <w:rsid w:val="007C0E03"/>
    <w:rsid w:val="007C1335"/>
    <w:rsid w:val="007C44F4"/>
    <w:rsid w:val="007E3B5E"/>
    <w:rsid w:val="007E467E"/>
    <w:rsid w:val="007F4854"/>
    <w:rsid w:val="007F4B2A"/>
    <w:rsid w:val="008016AD"/>
    <w:rsid w:val="008107BB"/>
    <w:rsid w:val="00811ED1"/>
    <w:rsid w:val="00815406"/>
    <w:rsid w:val="008216E1"/>
    <w:rsid w:val="008355DE"/>
    <w:rsid w:val="00842D3C"/>
    <w:rsid w:val="008525FF"/>
    <w:rsid w:val="00856395"/>
    <w:rsid w:val="00860B08"/>
    <w:rsid w:val="008613DD"/>
    <w:rsid w:val="00862316"/>
    <w:rsid w:val="00865501"/>
    <w:rsid w:val="0088513B"/>
    <w:rsid w:val="00886C55"/>
    <w:rsid w:val="008A49C8"/>
    <w:rsid w:val="008C05CF"/>
    <w:rsid w:val="008C1CB5"/>
    <w:rsid w:val="008D1796"/>
    <w:rsid w:val="008E1CB1"/>
    <w:rsid w:val="008F491E"/>
    <w:rsid w:val="008F5412"/>
    <w:rsid w:val="008F68F8"/>
    <w:rsid w:val="0090031D"/>
    <w:rsid w:val="0091361A"/>
    <w:rsid w:val="00915123"/>
    <w:rsid w:val="00915DFC"/>
    <w:rsid w:val="009203C2"/>
    <w:rsid w:val="0094568E"/>
    <w:rsid w:val="00952489"/>
    <w:rsid w:val="00954449"/>
    <w:rsid w:val="009546C9"/>
    <w:rsid w:val="0095735C"/>
    <w:rsid w:val="00965481"/>
    <w:rsid w:val="009726B3"/>
    <w:rsid w:val="009744EB"/>
    <w:rsid w:val="0098007D"/>
    <w:rsid w:val="00991CC0"/>
    <w:rsid w:val="009A1CDD"/>
    <w:rsid w:val="009A4284"/>
    <w:rsid w:val="009A4AE0"/>
    <w:rsid w:val="009A4DA7"/>
    <w:rsid w:val="009A4DE8"/>
    <w:rsid w:val="009B7A05"/>
    <w:rsid w:val="009C038E"/>
    <w:rsid w:val="009C5E3C"/>
    <w:rsid w:val="009D35BA"/>
    <w:rsid w:val="009D3953"/>
    <w:rsid w:val="009D4AFD"/>
    <w:rsid w:val="009E0CD0"/>
    <w:rsid w:val="009E783E"/>
    <w:rsid w:val="009E789B"/>
    <w:rsid w:val="009F0FEF"/>
    <w:rsid w:val="009F2CE1"/>
    <w:rsid w:val="009F709E"/>
    <w:rsid w:val="00A03DB9"/>
    <w:rsid w:val="00A05E86"/>
    <w:rsid w:val="00A247DA"/>
    <w:rsid w:val="00A425E1"/>
    <w:rsid w:val="00A44248"/>
    <w:rsid w:val="00A54517"/>
    <w:rsid w:val="00A56BDC"/>
    <w:rsid w:val="00A56CF1"/>
    <w:rsid w:val="00A62BE0"/>
    <w:rsid w:val="00A6680E"/>
    <w:rsid w:val="00A75933"/>
    <w:rsid w:val="00A92C38"/>
    <w:rsid w:val="00A94829"/>
    <w:rsid w:val="00A95318"/>
    <w:rsid w:val="00AA1DB1"/>
    <w:rsid w:val="00AB1DC5"/>
    <w:rsid w:val="00AC0211"/>
    <w:rsid w:val="00AD6E79"/>
    <w:rsid w:val="00AE0448"/>
    <w:rsid w:val="00AE3736"/>
    <w:rsid w:val="00AF41C9"/>
    <w:rsid w:val="00AF7DA1"/>
    <w:rsid w:val="00B061D7"/>
    <w:rsid w:val="00B070EA"/>
    <w:rsid w:val="00B218E7"/>
    <w:rsid w:val="00B26C40"/>
    <w:rsid w:val="00B276CA"/>
    <w:rsid w:val="00B303E1"/>
    <w:rsid w:val="00B32DF4"/>
    <w:rsid w:val="00B35A85"/>
    <w:rsid w:val="00B439F3"/>
    <w:rsid w:val="00B5341A"/>
    <w:rsid w:val="00B562E2"/>
    <w:rsid w:val="00B57B55"/>
    <w:rsid w:val="00B725B7"/>
    <w:rsid w:val="00B77E07"/>
    <w:rsid w:val="00B906C3"/>
    <w:rsid w:val="00B955E6"/>
    <w:rsid w:val="00BB3AD4"/>
    <w:rsid w:val="00BB4E4E"/>
    <w:rsid w:val="00BB540A"/>
    <w:rsid w:val="00BC1FCD"/>
    <w:rsid w:val="00BC2B58"/>
    <w:rsid w:val="00BC3ED4"/>
    <w:rsid w:val="00BC4715"/>
    <w:rsid w:val="00BD4D18"/>
    <w:rsid w:val="00BD7B68"/>
    <w:rsid w:val="00BE2DA6"/>
    <w:rsid w:val="00BE36BA"/>
    <w:rsid w:val="00BE4032"/>
    <w:rsid w:val="00BE4443"/>
    <w:rsid w:val="00BF4CE3"/>
    <w:rsid w:val="00C06E3C"/>
    <w:rsid w:val="00C11767"/>
    <w:rsid w:val="00C14735"/>
    <w:rsid w:val="00C1540B"/>
    <w:rsid w:val="00C15C04"/>
    <w:rsid w:val="00C2756A"/>
    <w:rsid w:val="00C31877"/>
    <w:rsid w:val="00C34358"/>
    <w:rsid w:val="00C40774"/>
    <w:rsid w:val="00C45918"/>
    <w:rsid w:val="00C45A66"/>
    <w:rsid w:val="00C54CDA"/>
    <w:rsid w:val="00C7449B"/>
    <w:rsid w:val="00C75DCA"/>
    <w:rsid w:val="00C828F9"/>
    <w:rsid w:val="00C838E8"/>
    <w:rsid w:val="00C84856"/>
    <w:rsid w:val="00C92EAF"/>
    <w:rsid w:val="00C934F6"/>
    <w:rsid w:val="00C950AB"/>
    <w:rsid w:val="00CB2FA2"/>
    <w:rsid w:val="00CB722D"/>
    <w:rsid w:val="00CD761C"/>
    <w:rsid w:val="00CE3E12"/>
    <w:rsid w:val="00CE624B"/>
    <w:rsid w:val="00CE6FDB"/>
    <w:rsid w:val="00CF25D3"/>
    <w:rsid w:val="00CF46D3"/>
    <w:rsid w:val="00D029C9"/>
    <w:rsid w:val="00D144DD"/>
    <w:rsid w:val="00D16930"/>
    <w:rsid w:val="00D23804"/>
    <w:rsid w:val="00D2558B"/>
    <w:rsid w:val="00D31A34"/>
    <w:rsid w:val="00D443DC"/>
    <w:rsid w:val="00D56ECD"/>
    <w:rsid w:val="00D6324F"/>
    <w:rsid w:val="00D64D94"/>
    <w:rsid w:val="00D72852"/>
    <w:rsid w:val="00D813E8"/>
    <w:rsid w:val="00D861A3"/>
    <w:rsid w:val="00D878C7"/>
    <w:rsid w:val="00D92FA0"/>
    <w:rsid w:val="00D93077"/>
    <w:rsid w:val="00DA3030"/>
    <w:rsid w:val="00DA4AAB"/>
    <w:rsid w:val="00DB1C04"/>
    <w:rsid w:val="00DB35D6"/>
    <w:rsid w:val="00DB480B"/>
    <w:rsid w:val="00DC4292"/>
    <w:rsid w:val="00DD397F"/>
    <w:rsid w:val="00DE28D0"/>
    <w:rsid w:val="00DE5D38"/>
    <w:rsid w:val="00DE65E3"/>
    <w:rsid w:val="00DE67AF"/>
    <w:rsid w:val="00DF7DE5"/>
    <w:rsid w:val="00E017B2"/>
    <w:rsid w:val="00E07C53"/>
    <w:rsid w:val="00E12E15"/>
    <w:rsid w:val="00E368C8"/>
    <w:rsid w:val="00E4197A"/>
    <w:rsid w:val="00E41C1E"/>
    <w:rsid w:val="00E43163"/>
    <w:rsid w:val="00E44BCC"/>
    <w:rsid w:val="00E651F1"/>
    <w:rsid w:val="00E67857"/>
    <w:rsid w:val="00E73B85"/>
    <w:rsid w:val="00E7545D"/>
    <w:rsid w:val="00E77631"/>
    <w:rsid w:val="00E77E3A"/>
    <w:rsid w:val="00E81FE2"/>
    <w:rsid w:val="00E920CF"/>
    <w:rsid w:val="00EA19B1"/>
    <w:rsid w:val="00EA4D67"/>
    <w:rsid w:val="00EA581D"/>
    <w:rsid w:val="00EB53A5"/>
    <w:rsid w:val="00EB73B5"/>
    <w:rsid w:val="00EC2DCA"/>
    <w:rsid w:val="00ED4C5D"/>
    <w:rsid w:val="00EE1AA4"/>
    <w:rsid w:val="00EE2237"/>
    <w:rsid w:val="00EE319B"/>
    <w:rsid w:val="00F146D7"/>
    <w:rsid w:val="00F15247"/>
    <w:rsid w:val="00F224E7"/>
    <w:rsid w:val="00F24FBC"/>
    <w:rsid w:val="00F26E03"/>
    <w:rsid w:val="00F3405F"/>
    <w:rsid w:val="00F42F6D"/>
    <w:rsid w:val="00F50FED"/>
    <w:rsid w:val="00F5156F"/>
    <w:rsid w:val="00F523FD"/>
    <w:rsid w:val="00F54DF1"/>
    <w:rsid w:val="00F602E4"/>
    <w:rsid w:val="00F61F10"/>
    <w:rsid w:val="00F626C0"/>
    <w:rsid w:val="00F633E4"/>
    <w:rsid w:val="00F7220C"/>
    <w:rsid w:val="00F72FDC"/>
    <w:rsid w:val="00F76037"/>
    <w:rsid w:val="00F81A46"/>
    <w:rsid w:val="00F87174"/>
    <w:rsid w:val="00F95373"/>
    <w:rsid w:val="00FA035E"/>
    <w:rsid w:val="00FA6388"/>
    <w:rsid w:val="00FC7899"/>
    <w:rsid w:val="00FC7AD2"/>
    <w:rsid w:val="00FD07F8"/>
    <w:rsid w:val="00FD11D9"/>
    <w:rsid w:val="00FD5C50"/>
    <w:rsid w:val="00FD683C"/>
    <w:rsid w:val="00FE477A"/>
    <w:rsid w:val="00FE53E0"/>
    <w:rsid w:val="00FE6AEE"/>
    <w:rsid w:val="00FF2CF5"/>
    <w:rsid w:val="00FF4D6E"/>
    <w:rsid w:val="00FF5D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B885"/>
  <w15:docId w15:val="{AD23E56F-97DF-41F9-A853-D045379E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ind w:righ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E789B"/>
    <w:pPr>
      <w:autoSpaceDE w:val="0"/>
      <w:autoSpaceDN w:val="0"/>
      <w:ind w:right="0"/>
    </w:pPr>
    <w:rPr>
      <w:rFonts w:ascii="Times New Roman" w:eastAsia="Times New Roman" w:hAnsi="Times New Roman" w:cs="Times New Roman"/>
      <w:sz w:val="24"/>
      <w:szCs w:val="24"/>
      <w:lang w:val="en-GB" w:eastAsia="et-EE"/>
    </w:rPr>
  </w:style>
  <w:style w:type="paragraph" w:styleId="Pealkiri1">
    <w:name w:val="heading 1"/>
    <w:basedOn w:val="Normaallaad"/>
    <w:link w:val="Pealkiri1Mrk"/>
    <w:uiPriority w:val="9"/>
    <w:qFormat/>
    <w:rsid w:val="00F26E03"/>
    <w:pPr>
      <w:autoSpaceDE/>
      <w:autoSpaceDN/>
      <w:spacing w:before="100" w:beforeAutospacing="1" w:after="100" w:afterAutospacing="1"/>
      <w:outlineLvl w:val="0"/>
    </w:pPr>
    <w:rPr>
      <w:b/>
      <w:bCs/>
      <w:kern w:val="36"/>
      <w:sz w:val="48"/>
      <w:szCs w:val="48"/>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sid w:val="00AE0448"/>
    <w:rPr>
      <w:color w:val="000000"/>
      <w:u w:val="none"/>
    </w:rPr>
  </w:style>
  <w:style w:type="character" w:styleId="Kommentaariviide">
    <w:name w:val="annotation reference"/>
    <w:uiPriority w:val="99"/>
    <w:rsid w:val="00AE0448"/>
    <w:rPr>
      <w:sz w:val="16"/>
      <w:szCs w:val="16"/>
    </w:rPr>
  </w:style>
  <w:style w:type="paragraph" w:styleId="Kommentaaritekst">
    <w:name w:val="annotation text"/>
    <w:basedOn w:val="Normaallaad"/>
    <w:link w:val="KommentaaritekstMrk"/>
    <w:uiPriority w:val="99"/>
    <w:rsid w:val="00AE0448"/>
    <w:rPr>
      <w:sz w:val="20"/>
      <w:szCs w:val="20"/>
    </w:rPr>
  </w:style>
  <w:style w:type="character" w:customStyle="1" w:styleId="KommentaaritekstMrk">
    <w:name w:val="Kommentaari tekst Märk"/>
    <w:basedOn w:val="Liguvaikefont"/>
    <w:link w:val="Kommentaaritekst"/>
    <w:uiPriority w:val="99"/>
    <w:rsid w:val="00AE0448"/>
    <w:rPr>
      <w:rFonts w:ascii="Times New Roman" w:eastAsia="Times New Roman" w:hAnsi="Times New Roman" w:cs="Times New Roman"/>
      <w:sz w:val="20"/>
      <w:szCs w:val="20"/>
      <w:lang w:val="en-GB" w:eastAsia="et-EE"/>
    </w:rPr>
  </w:style>
  <w:style w:type="paragraph" w:styleId="Loendilik">
    <w:name w:val="List Paragraph"/>
    <w:aliases w:val="Mummuga loetelu,Loendi l›ik,List (bullet),List Paragraph1"/>
    <w:basedOn w:val="Normaallaad"/>
    <w:link w:val="LoendilikMrk"/>
    <w:uiPriority w:val="34"/>
    <w:qFormat/>
    <w:rsid w:val="00AE0448"/>
    <w:pPr>
      <w:ind w:left="708"/>
    </w:pPr>
  </w:style>
  <w:style w:type="paragraph" w:styleId="Jutumullitekst">
    <w:name w:val="Balloon Text"/>
    <w:basedOn w:val="Normaallaad"/>
    <w:link w:val="JutumullitekstMrk"/>
    <w:uiPriority w:val="99"/>
    <w:semiHidden/>
    <w:unhideWhenUsed/>
    <w:rsid w:val="00AE0448"/>
    <w:rPr>
      <w:rFonts w:ascii="Tahoma" w:hAnsi="Tahoma" w:cs="Tahoma"/>
      <w:sz w:val="16"/>
      <w:szCs w:val="16"/>
    </w:rPr>
  </w:style>
  <w:style w:type="character" w:customStyle="1" w:styleId="JutumullitekstMrk">
    <w:name w:val="Jutumullitekst Märk"/>
    <w:basedOn w:val="Liguvaikefont"/>
    <w:link w:val="Jutumullitekst"/>
    <w:uiPriority w:val="99"/>
    <w:semiHidden/>
    <w:rsid w:val="00AE0448"/>
    <w:rPr>
      <w:rFonts w:ascii="Tahoma" w:eastAsia="Times New Roman" w:hAnsi="Tahoma" w:cs="Tahoma"/>
      <w:sz w:val="16"/>
      <w:szCs w:val="16"/>
      <w:lang w:val="en-GB" w:eastAsia="et-EE"/>
    </w:rPr>
  </w:style>
  <w:style w:type="paragraph" w:styleId="Kommentaariteema">
    <w:name w:val="annotation subject"/>
    <w:basedOn w:val="Kommentaaritekst"/>
    <w:next w:val="Kommentaaritekst"/>
    <w:link w:val="KommentaariteemaMrk"/>
    <w:uiPriority w:val="99"/>
    <w:semiHidden/>
    <w:unhideWhenUsed/>
    <w:rsid w:val="00690407"/>
    <w:rPr>
      <w:b/>
      <w:bCs/>
    </w:rPr>
  </w:style>
  <w:style w:type="character" w:customStyle="1" w:styleId="KommentaariteemaMrk">
    <w:name w:val="Kommentaari teema Märk"/>
    <w:basedOn w:val="KommentaaritekstMrk"/>
    <w:link w:val="Kommentaariteema"/>
    <w:uiPriority w:val="99"/>
    <w:semiHidden/>
    <w:rsid w:val="00690407"/>
    <w:rPr>
      <w:rFonts w:ascii="Times New Roman" w:eastAsia="Times New Roman" w:hAnsi="Times New Roman" w:cs="Times New Roman"/>
      <w:b/>
      <w:bCs/>
      <w:sz w:val="20"/>
      <w:szCs w:val="20"/>
      <w:lang w:val="en-GB" w:eastAsia="et-EE"/>
    </w:rPr>
  </w:style>
  <w:style w:type="character" w:customStyle="1" w:styleId="LoendilikMrk">
    <w:name w:val="Loendi lõik Märk"/>
    <w:aliases w:val="Mummuga loetelu Märk,Loendi l›ik Märk,List (bullet) Märk,List Paragraph1 Märk"/>
    <w:basedOn w:val="Liguvaikefont"/>
    <w:link w:val="Loendilik"/>
    <w:uiPriority w:val="34"/>
    <w:locked/>
    <w:rsid w:val="0005650D"/>
    <w:rPr>
      <w:rFonts w:ascii="Times New Roman" w:eastAsia="Times New Roman" w:hAnsi="Times New Roman" w:cs="Times New Roman"/>
      <w:sz w:val="24"/>
      <w:szCs w:val="24"/>
      <w:lang w:val="en-GB" w:eastAsia="et-EE"/>
    </w:rPr>
  </w:style>
  <w:style w:type="character" w:customStyle="1" w:styleId="Pealkiri1Mrk">
    <w:name w:val="Pealkiri 1 Märk"/>
    <w:basedOn w:val="Liguvaikefont"/>
    <w:link w:val="Pealkiri1"/>
    <w:uiPriority w:val="9"/>
    <w:rsid w:val="00F26E03"/>
    <w:rPr>
      <w:rFonts w:ascii="Times New Roman" w:eastAsia="Times New Roman" w:hAnsi="Times New Roman" w:cs="Times New Roman"/>
      <w:b/>
      <w:bCs/>
      <w:kern w:val="36"/>
      <w:sz w:val="48"/>
      <w:szCs w:val="48"/>
      <w:lang w:eastAsia="et-EE"/>
    </w:rPr>
  </w:style>
  <w:style w:type="paragraph" w:styleId="Redaktsioon">
    <w:name w:val="Revision"/>
    <w:hidden/>
    <w:uiPriority w:val="99"/>
    <w:semiHidden/>
    <w:rsid w:val="006353B8"/>
    <w:pPr>
      <w:ind w:right="0"/>
    </w:pPr>
    <w:rPr>
      <w:rFonts w:ascii="Times New Roman" w:eastAsia="Times New Roman" w:hAnsi="Times New Roman" w:cs="Times New Roman"/>
      <w:sz w:val="24"/>
      <w:szCs w:val="24"/>
      <w:lang w:val="en-GB" w:eastAsia="et-EE"/>
    </w:rPr>
  </w:style>
  <w:style w:type="character" w:customStyle="1" w:styleId="LoendilikMrk1">
    <w:name w:val="Loendi lõik Märk1"/>
    <w:aliases w:val="Mummuga loetelu Märk1"/>
    <w:basedOn w:val="Liguvaikefont"/>
    <w:locked/>
    <w:rsid w:val="00160DAC"/>
    <w:rPr>
      <w:sz w:val="24"/>
      <w:szCs w:val="24"/>
      <w:lang w:val="en-GB"/>
    </w:rPr>
  </w:style>
  <w:style w:type="paragraph" w:customStyle="1" w:styleId="Default">
    <w:name w:val="Default"/>
    <w:rsid w:val="002B3409"/>
    <w:pPr>
      <w:autoSpaceDE w:val="0"/>
      <w:autoSpaceDN w:val="0"/>
      <w:adjustRightInd w:val="0"/>
      <w:ind w:right="0"/>
    </w:pPr>
    <w:rPr>
      <w:rFonts w:ascii="Arial" w:hAnsi="Arial" w:cs="Arial"/>
      <w:color w:val="000000"/>
      <w:sz w:val="24"/>
      <w:szCs w:val="24"/>
    </w:rPr>
  </w:style>
  <w:style w:type="paragraph" w:styleId="Kehatekst">
    <w:name w:val="Body Text"/>
    <w:basedOn w:val="Normaallaad"/>
    <w:link w:val="KehatekstMrk"/>
    <w:rsid w:val="00582D53"/>
    <w:pPr>
      <w:autoSpaceDE/>
      <w:autoSpaceDN/>
      <w:ind w:left="993" w:hanging="709"/>
      <w:jc w:val="both"/>
    </w:pPr>
    <w:rPr>
      <w:szCs w:val="20"/>
      <w:lang w:eastAsia="en-US"/>
    </w:rPr>
  </w:style>
  <w:style w:type="character" w:customStyle="1" w:styleId="KehatekstMrk">
    <w:name w:val="Kehatekst Märk"/>
    <w:basedOn w:val="Liguvaikefont"/>
    <w:link w:val="Kehatekst"/>
    <w:rsid w:val="00582D53"/>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8408">
      <w:bodyDiv w:val="1"/>
      <w:marLeft w:val="0"/>
      <w:marRight w:val="0"/>
      <w:marTop w:val="0"/>
      <w:marBottom w:val="0"/>
      <w:divBdr>
        <w:top w:val="none" w:sz="0" w:space="0" w:color="auto"/>
        <w:left w:val="none" w:sz="0" w:space="0" w:color="auto"/>
        <w:bottom w:val="none" w:sz="0" w:space="0" w:color="auto"/>
        <w:right w:val="none" w:sz="0" w:space="0" w:color="auto"/>
      </w:divBdr>
    </w:div>
    <w:div w:id="794373745">
      <w:bodyDiv w:val="1"/>
      <w:marLeft w:val="0"/>
      <w:marRight w:val="0"/>
      <w:marTop w:val="0"/>
      <w:marBottom w:val="0"/>
      <w:divBdr>
        <w:top w:val="none" w:sz="0" w:space="0" w:color="auto"/>
        <w:left w:val="none" w:sz="0" w:space="0" w:color="auto"/>
        <w:bottom w:val="none" w:sz="0" w:space="0" w:color="auto"/>
        <w:right w:val="none" w:sz="0" w:space="0" w:color="auto"/>
      </w:divBdr>
    </w:div>
    <w:div w:id="829369760">
      <w:bodyDiv w:val="1"/>
      <w:marLeft w:val="0"/>
      <w:marRight w:val="0"/>
      <w:marTop w:val="0"/>
      <w:marBottom w:val="0"/>
      <w:divBdr>
        <w:top w:val="none" w:sz="0" w:space="0" w:color="auto"/>
        <w:left w:val="none" w:sz="0" w:space="0" w:color="auto"/>
        <w:bottom w:val="none" w:sz="0" w:space="0" w:color="auto"/>
        <w:right w:val="none" w:sz="0" w:space="0" w:color="auto"/>
      </w:divBdr>
    </w:div>
    <w:div w:id="168180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arja.kuldjarv@sotsiaalkindlustusamet.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2C5E0-E91A-4956-9F81-B4F81914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6</Pages>
  <Words>2846</Words>
  <Characters>16510</Characters>
  <Application>Microsoft Office Word</Application>
  <DocSecurity>0</DocSecurity>
  <Lines>137</Lines>
  <Paragraphs>38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Maarja Kuldjärv</cp:lastModifiedBy>
  <cp:revision>52</cp:revision>
  <cp:lastPrinted>2016-03-01T19:06:00Z</cp:lastPrinted>
  <dcterms:created xsi:type="dcterms:W3CDTF">2022-10-14T05:01:00Z</dcterms:created>
  <dcterms:modified xsi:type="dcterms:W3CDTF">2022-11-21T06:33:00Z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-471595936</vt:i4>
  </property>
  <property fmtid="{D5CDD505-2E9C-101B-9397-08002B2CF9AE}" pid="4" name="_EmailSubject">
    <vt:lpwstr>raamleping</vt:lpwstr>
  </property>
  <property fmtid="{D5CDD505-2E9C-101B-9397-08002B2CF9AE}" pid="5" name="_AuthorEmail">
    <vt:lpwstr>Maarja.Kuldjarv@sotsiaalkindlustusamet.ee</vt:lpwstr>
  </property>
  <property fmtid="{D5CDD505-2E9C-101B-9397-08002B2CF9AE}" pid="6" name="_AuthorEmailDisplayName">
    <vt:lpwstr>Maarja Kuldjärv</vt:lpwstr>
  </property>
  <property fmtid="{D5CDD505-2E9C-101B-9397-08002B2CF9AE}" pid="7" name="_PreviousAdHocReviewCycleID">
    <vt:i4>1367088190</vt:i4>
  </property>
  <property fmtid="{D5CDD505-2E9C-101B-9397-08002B2CF9AE}" pid="8" name="_ReviewingToolsShownOnce">
    <vt:lpwstr/>
  </property>
</Properties>
</file>